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FD9" w14:textId="77777777" w:rsidR="00DA497C" w:rsidRDefault="00C30D36" w:rsidP="00DA497C">
      <w:pPr>
        <w:rPr>
          <w:rFonts w:ascii="Gill Sans MT" w:hAnsi="Gill Sans MT"/>
        </w:rPr>
      </w:pPr>
      <w:r w:rsidRPr="00EF6143">
        <w:rPr>
          <w:rFonts w:ascii="Gill Sans MT" w:hAnsi="Gill Sans MT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98BDBBF" wp14:editId="1D7443D0">
            <wp:simplePos x="0" y="0"/>
            <wp:positionH relativeFrom="column">
              <wp:posOffset>-314325</wp:posOffset>
            </wp:positionH>
            <wp:positionV relativeFrom="paragraph">
              <wp:posOffset>-647700</wp:posOffset>
            </wp:positionV>
            <wp:extent cx="2733675" cy="704684"/>
            <wp:effectExtent l="0" t="0" r="0" b="0"/>
            <wp:wrapNone/>
            <wp:docPr id="13" name="Picture 13" descr="C:\Users\Daniel Sei Mensah\OneDrive - International Fertilizer Development Center\PORTFOLIOS\USAID EnGRAIS\Feed the Future Branding Guidelines\Logo\Horizontal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Sei Mensah\OneDrive - International Fertilizer Development Center\PORTFOLIOS\USAID EnGRAIS\Feed the Future Branding Guidelines\Logo\Horizontal 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2C9B63" w:rsidRPr="2D2FFF07">
        <w:rPr>
          <w:rFonts w:ascii="Gill Sans MT" w:hAnsi="Gill Sans MT"/>
        </w:rPr>
        <w:t xml:space="preserve"> </w:t>
      </w:r>
    </w:p>
    <w:p w14:paraId="7E374CB8" w14:textId="426B5C7A" w:rsidR="00DA497C" w:rsidRPr="00DA497C" w:rsidRDefault="00DA497C" w:rsidP="00DA497C">
      <w:pPr>
        <w:rPr>
          <w:rFonts w:ascii="Arial" w:eastAsia="Times New Roman" w:hAnsi="Arial" w:cs="Arial"/>
          <w:color w:val="0E101A"/>
        </w:rPr>
      </w:pPr>
      <w:r w:rsidRPr="00DA497C">
        <w:rPr>
          <w:rFonts w:ascii="Arial" w:eastAsia="Times New Roman" w:hAnsi="Arial" w:cs="Arial"/>
          <w:b/>
          <w:bCs/>
          <w:color w:val="0E101A"/>
        </w:rPr>
        <w:t>For Immediate Release</w:t>
      </w:r>
    </w:p>
    <w:p w14:paraId="2A872E26" w14:textId="38C9805D" w:rsidR="00DA497C" w:rsidRDefault="006C2188" w:rsidP="00DA497C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August </w:t>
      </w:r>
      <w:r w:rsidR="00F24EA3">
        <w:rPr>
          <w:rFonts w:ascii="Times New Roman" w:eastAsia="Times New Roman" w:hAnsi="Times New Roman" w:cs="Times New Roman"/>
          <w:color w:val="0E101A"/>
        </w:rPr>
        <w:t>19</w:t>
      </w:r>
      <w:r w:rsidR="00DA497C">
        <w:rPr>
          <w:rFonts w:ascii="Times New Roman" w:eastAsia="Times New Roman" w:hAnsi="Times New Roman" w:cs="Times New Roman"/>
          <w:color w:val="0E101A"/>
        </w:rPr>
        <w:t>, 202</w:t>
      </w:r>
      <w:r>
        <w:rPr>
          <w:rFonts w:ascii="Times New Roman" w:eastAsia="Times New Roman" w:hAnsi="Times New Roman" w:cs="Times New Roman"/>
          <w:color w:val="0E101A"/>
        </w:rPr>
        <w:t>2</w:t>
      </w:r>
    </w:p>
    <w:p w14:paraId="1F0232A9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39C981B6" w14:textId="5276C48C" w:rsidR="000E13BD" w:rsidRDefault="006C2188" w:rsidP="00DA497C">
      <w:pPr>
        <w:rPr>
          <w:rFonts w:ascii="Arial" w:eastAsia="Times New Roman" w:hAnsi="Arial" w:cs="Arial"/>
          <w:b/>
          <w:bCs/>
          <w:color w:val="0E101A"/>
        </w:rPr>
      </w:pPr>
      <w:r>
        <w:rPr>
          <w:rFonts w:ascii="Arial" w:eastAsia="Times New Roman" w:hAnsi="Arial" w:cs="Arial"/>
          <w:b/>
          <w:bCs/>
          <w:color w:val="0E101A"/>
        </w:rPr>
        <w:t xml:space="preserve">IFDC and CORAF Release </w:t>
      </w:r>
      <w:r w:rsidR="00AF49B2">
        <w:rPr>
          <w:rFonts w:ascii="Arial" w:eastAsia="Times New Roman" w:hAnsi="Arial" w:cs="Arial"/>
          <w:b/>
          <w:bCs/>
          <w:color w:val="0E101A"/>
        </w:rPr>
        <w:t>Updated</w:t>
      </w:r>
      <w:r w:rsidR="00CB447A">
        <w:rPr>
          <w:rFonts w:ascii="Arial" w:eastAsia="Times New Roman" w:hAnsi="Arial" w:cs="Arial"/>
          <w:b/>
          <w:bCs/>
          <w:color w:val="0E101A"/>
        </w:rPr>
        <w:t xml:space="preserve"> </w:t>
      </w:r>
      <w:r>
        <w:rPr>
          <w:rFonts w:ascii="Arial" w:eastAsia="Times New Roman" w:hAnsi="Arial" w:cs="Arial"/>
          <w:b/>
          <w:bCs/>
          <w:color w:val="0E101A"/>
        </w:rPr>
        <w:t>O</w:t>
      </w:r>
      <w:r w:rsidR="00CB447A">
        <w:rPr>
          <w:rFonts w:ascii="Arial" w:eastAsia="Times New Roman" w:hAnsi="Arial" w:cs="Arial"/>
          <w:b/>
          <w:bCs/>
          <w:color w:val="0E101A"/>
        </w:rPr>
        <w:t xml:space="preserve">nline </w:t>
      </w:r>
      <w:r>
        <w:rPr>
          <w:rFonts w:ascii="Arial" w:eastAsia="Times New Roman" w:hAnsi="Arial" w:cs="Arial"/>
          <w:b/>
          <w:bCs/>
          <w:color w:val="0E101A"/>
        </w:rPr>
        <w:t>T</w:t>
      </w:r>
      <w:r w:rsidR="00CB447A">
        <w:rPr>
          <w:rFonts w:ascii="Arial" w:eastAsia="Times New Roman" w:hAnsi="Arial" w:cs="Arial"/>
          <w:b/>
          <w:bCs/>
          <w:color w:val="0E101A"/>
        </w:rPr>
        <w:t xml:space="preserve">ool </w:t>
      </w:r>
      <w:r>
        <w:rPr>
          <w:rFonts w:ascii="Arial" w:eastAsia="Times New Roman" w:hAnsi="Arial" w:cs="Arial"/>
          <w:b/>
          <w:bCs/>
          <w:color w:val="0E101A"/>
        </w:rPr>
        <w:t xml:space="preserve">to Promote Use of Innovative Technologies </w:t>
      </w:r>
      <w:r w:rsidR="00AF49B2">
        <w:rPr>
          <w:rFonts w:ascii="Arial" w:eastAsia="Times New Roman" w:hAnsi="Arial" w:cs="Arial"/>
          <w:b/>
          <w:bCs/>
          <w:color w:val="0E101A"/>
        </w:rPr>
        <w:t xml:space="preserve">for West African Farmers </w:t>
      </w:r>
      <w:r>
        <w:rPr>
          <w:rFonts w:ascii="Arial" w:eastAsia="Times New Roman" w:hAnsi="Arial" w:cs="Arial"/>
          <w:b/>
          <w:bCs/>
          <w:color w:val="0E101A"/>
        </w:rPr>
        <w:t>to Increase Agricultural Pr</w:t>
      </w:r>
      <w:r w:rsidR="0090315D">
        <w:rPr>
          <w:rFonts w:ascii="Arial" w:eastAsia="Times New Roman" w:hAnsi="Arial" w:cs="Arial"/>
          <w:b/>
          <w:bCs/>
          <w:color w:val="0E101A"/>
        </w:rPr>
        <w:t>oductivity and Profit</w:t>
      </w:r>
      <w:r w:rsidR="00475E57">
        <w:rPr>
          <w:rFonts w:ascii="Arial" w:eastAsia="Times New Roman" w:hAnsi="Arial" w:cs="Arial"/>
          <w:b/>
          <w:bCs/>
          <w:color w:val="0E101A"/>
        </w:rPr>
        <w:t>s</w:t>
      </w:r>
      <w:r>
        <w:rPr>
          <w:rFonts w:ascii="Arial" w:eastAsia="Times New Roman" w:hAnsi="Arial" w:cs="Arial"/>
          <w:b/>
          <w:bCs/>
          <w:color w:val="0E101A"/>
        </w:rPr>
        <w:t xml:space="preserve"> </w:t>
      </w:r>
    </w:p>
    <w:p w14:paraId="65292E4A" w14:textId="77777777" w:rsidR="00DA497C" w:rsidRPr="00DA497C" w:rsidRDefault="00DA497C" w:rsidP="00DA497C">
      <w:pPr>
        <w:rPr>
          <w:rFonts w:ascii="Arial" w:eastAsia="Times New Roman" w:hAnsi="Arial" w:cs="Arial"/>
          <w:color w:val="0E101A"/>
        </w:rPr>
      </w:pPr>
    </w:p>
    <w:p w14:paraId="77E1C344" w14:textId="73AC83FB" w:rsidR="00DA497C" w:rsidRPr="00AF49B2" w:rsidRDefault="00DA497C" w:rsidP="00DA497C">
      <w:pPr>
        <w:numPr>
          <w:ilvl w:val="0"/>
          <w:numId w:val="28"/>
        </w:num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i/>
          <w:iCs/>
          <w:color w:val="0E101A"/>
        </w:rPr>
        <w:t>The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 xml:space="preserve"> updated</w:t>
      </w: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 Fertilizer and Seed Recommendations </w:t>
      </w:r>
      <w:r w:rsidR="00F47895">
        <w:rPr>
          <w:rFonts w:ascii="Times New Roman" w:eastAsia="Times New Roman" w:hAnsi="Times New Roman" w:cs="Times New Roman"/>
          <w:i/>
          <w:iCs/>
          <w:color w:val="0E101A"/>
        </w:rPr>
        <w:t xml:space="preserve">Map </w:t>
      </w: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for West Africa (FeSeRWAM) 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 xml:space="preserve">and 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a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>gro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-i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 xml:space="preserve">nput 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p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>ackages (AIP</w:t>
      </w:r>
      <w:r w:rsidR="00E02055">
        <w:rPr>
          <w:rFonts w:ascii="Times New Roman" w:eastAsia="Times New Roman" w:hAnsi="Times New Roman" w:cs="Times New Roman"/>
          <w:i/>
          <w:iCs/>
          <w:color w:val="0E101A"/>
        </w:rPr>
        <w:t>s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will be launched virtually on 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>August 25, 2022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.</w:t>
      </w:r>
    </w:p>
    <w:p w14:paraId="47682B74" w14:textId="3C501E48" w:rsidR="00AF49B2" w:rsidRDefault="00F47895" w:rsidP="00DA497C">
      <w:pPr>
        <w:numPr>
          <w:ilvl w:val="0"/>
          <w:numId w:val="28"/>
        </w:num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i/>
          <w:iCs/>
          <w:color w:val="0E101A"/>
        </w:rPr>
        <w:t>The i</w:t>
      </w:r>
      <w:r w:rsidR="00AF49B2">
        <w:rPr>
          <w:rFonts w:ascii="Times New Roman" w:eastAsia="Times New Roman" w:hAnsi="Times New Roman" w:cs="Times New Roman"/>
          <w:i/>
          <w:iCs/>
          <w:color w:val="0E101A"/>
        </w:rPr>
        <w:t xml:space="preserve">nitial version launched on September </w:t>
      </w:r>
      <w:r w:rsidR="00DC04A7">
        <w:rPr>
          <w:rFonts w:ascii="Times New Roman" w:eastAsia="Times New Roman" w:hAnsi="Times New Roman" w:cs="Times New Roman"/>
          <w:i/>
          <w:iCs/>
          <w:color w:val="0E101A"/>
        </w:rPr>
        <w:t>22</w:t>
      </w:r>
      <w:r w:rsidR="00AF49B2">
        <w:rPr>
          <w:rFonts w:ascii="Times New Roman" w:eastAsia="Times New Roman" w:hAnsi="Times New Roman" w:cs="Times New Roman"/>
          <w:i/>
          <w:iCs/>
          <w:color w:val="0E101A"/>
        </w:rPr>
        <w:t xml:space="preserve">, </w:t>
      </w:r>
      <w:r w:rsidR="00475E57">
        <w:rPr>
          <w:rFonts w:ascii="Times New Roman" w:eastAsia="Times New Roman" w:hAnsi="Times New Roman" w:cs="Times New Roman"/>
          <w:i/>
          <w:iCs/>
          <w:color w:val="0E101A"/>
        </w:rPr>
        <w:t>2020,</w:t>
      </w:r>
      <w:r w:rsidR="00AF49B2">
        <w:rPr>
          <w:rFonts w:ascii="Times New Roman" w:eastAsia="Times New Roman" w:hAnsi="Times New Roman" w:cs="Times New Roman"/>
          <w:i/>
          <w:iCs/>
          <w:color w:val="0E101A"/>
        </w:rPr>
        <w:t xml:space="preserve"> has been updated to </w:t>
      </w:r>
      <w:r w:rsidR="005A21A7">
        <w:rPr>
          <w:rFonts w:ascii="Times New Roman" w:eastAsia="Times New Roman" w:hAnsi="Times New Roman" w:cs="Times New Roman"/>
          <w:i/>
          <w:iCs/>
          <w:color w:val="0E101A"/>
        </w:rPr>
        <w:t xml:space="preserve">introduce new functionalities and improve </w:t>
      </w:r>
      <w:r w:rsidR="00AF49B2">
        <w:rPr>
          <w:rFonts w:ascii="Times New Roman" w:eastAsia="Times New Roman" w:hAnsi="Times New Roman" w:cs="Times New Roman"/>
          <w:i/>
          <w:iCs/>
          <w:color w:val="0E101A"/>
        </w:rPr>
        <w:t xml:space="preserve">user </w:t>
      </w:r>
      <w:r w:rsidR="005A21A7">
        <w:rPr>
          <w:rFonts w:ascii="Times New Roman" w:eastAsia="Times New Roman" w:hAnsi="Times New Roman" w:cs="Times New Roman"/>
          <w:i/>
          <w:iCs/>
          <w:color w:val="0E101A"/>
        </w:rPr>
        <w:t>experience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.</w:t>
      </w:r>
    </w:p>
    <w:p w14:paraId="2B0D079B" w14:textId="28C04B77" w:rsidR="00DA497C" w:rsidRDefault="00D94ECD" w:rsidP="00DA497C">
      <w:pPr>
        <w:numPr>
          <w:ilvl w:val="0"/>
          <w:numId w:val="28"/>
        </w:num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The 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>FeSeRWAM</w:t>
      </w: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 and AIP tool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E101A"/>
        </w:rPr>
        <w:t>delivers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 xml:space="preserve"> </w:t>
      </w:r>
      <w:r w:rsidR="007129B9">
        <w:rPr>
          <w:rFonts w:ascii="Times New Roman" w:eastAsia="Times New Roman" w:hAnsi="Times New Roman" w:cs="Times New Roman"/>
          <w:i/>
          <w:iCs/>
          <w:color w:val="0E101A"/>
        </w:rPr>
        <w:t>important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 xml:space="preserve"> site-specific </w:t>
      </w:r>
      <w:r w:rsidR="007129B9">
        <w:rPr>
          <w:rFonts w:ascii="Times New Roman" w:eastAsia="Times New Roman" w:hAnsi="Times New Roman" w:cs="Times New Roman"/>
          <w:i/>
          <w:iCs/>
          <w:color w:val="0E101A"/>
        </w:rPr>
        <w:t xml:space="preserve">technical 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 xml:space="preserve">information on </w:t>
      </w:r>
      <w:r w:rsidR="00E23D45">
        <w:rPr>
          <w:rFonts w:ascii="Times New Roman" w:eastAsia="Times New Roman" w:hAnsi="Times New Roman" w:cs="Times New Roman"/>
          <w:i/>
          <w:iCs/>
          <w:color w:val="0E101A"/>
        </w:rPr>
        <w:t xml:space="preserve">recommended 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>improved seed</w:t>
      </w:r>
      <w:r w:rsidR="007F0AA8">
        <w:rPr>
          <w:rFonts w:ascii="Times New Roman" w:eastAsia="Times New Roman" w:hAnsi="Times New Roman" w:cs="Times New Roman"/>
          <w:i/>
          <w:iCs/>
          <w:color w:val="0E101A"/>
        </w:rPr>
        <w:t>s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>, appropriate fertilizer, and good agricultur</w:t>
      </w:r>
      <w:r w:rsidR="00E02055">
        <w:rPr>
          <w:rFonts w:ascii="Times New Roman" w:eastAsia="Times New Roman" w:hAnsi="Times New Roman" w:cs="Times New Roman"/>
          <w:i/>
          <w:iCs/>
          <w:color w:val="0E101A"/>
        </w:rPr>
        <w:t>al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 xml:space="preserve"> practices</w:t>
      </w: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 to promote sustainable increases in agricultural production and productivity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.</w:t>
      </w:r>
    </w:p>
    <w:p w14:paraId="2DE9A18C" w14:textId="3989AFF6" w:rsidR="00DA497C" w:rsidRDefault="00DA497C" w:rsidP="00DA497C">
      <w:pPr>
        <w:numPr>
          <w:ilvl w:val="0"/>
          <w:numId w:val="28"/>
        </w:num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i/>
          <w:iCs/>
          <w:color w:val="0E101A"/>
        </w:rPr>
        <w:t>The initiative is funded by USAID</w:t>
      </w:r>
      <w:r w:rsidR="007F0AA8">
        <w:rPr>
          <w:rFonts w:ascii="Times New Roman" w:eastAsia="Times New Roman" w:hAnsi="Times New Roman" w:cs="Times New Roman"/>
          <w:i/>
          <w:iCs/>
          <w:color w:val="0E101A"/>
        </w:rPr>
        <w:t xml:space="preserve"> </w:t>
      </w:r>
      <w:r w:rsidR="00A3021F">
        <w:rPr>
          <w:rFonts w:ascii="Times New Roman" w:eastAsia="Times New Roman" w:hAnsi="Times New Roman" w:cs="Times New Roman"/>
          <w:i/>
          <w:iCs/>
          <w:color w:val="0E101A"/>
        </w:rPr>
        <w:t>through the</w:t>
      </w:r>
      <w:r>
        <w:rPr>
          <w:rFonts w:ascii="Times New Roman" w:eastAsia="Times New Roman" w:hAnsi="Times New Roman" w:cs="Times New Roman"/>
          <w:i/>
          <w:iCs/>
          <w:color w:val="0E101A"/>
        </w:rPr>
        <w:t xml:space="preserve"> </w:t>
      </w:r>
      <w:r w:rsidR="001B71D2">
        <w:rPr>
          <w:rFonts w:ascii="Times New Roman" w:eastAsia="Times New Roman" w:hAnsi="Times New Roman" w:cs="Times New Roman"/>
          <w:i/>
          <w:iCs/>
          <w:color w:val="0E101A"/>
        </w:rPr>
        <w:t xml:space="preserve">Feed the Future </w:t>
      </w:r>
      <w:r w:rsidR="001B2B0B">
        <w:rPr>
          <w:rFonts w:ascii="Times New Roman" w:eastAsia="Times New Roman" w:hAnsi="Times New Roman" w:cs="Times New Roman"/>
          <w:i/>
          <w:iCs/>
          <w:color w:val="0E101A"/>
        </w:rPr>
        <w:t>EnGRAIS,</w:t>
      </w:r>
      <w:r w:rsidR="00D94ECD">
        <w:rPr>
          <w:rFonts w:ascii="Times New Roman" w:eastAsia="Times New Roman" w:hAnsi="Times New Roman" w:cs="Times New Roman"/>
          <w:i/>
          <w:iCs/>
          <w:color w:val="0E101A"/>
        </w:rPr>
        <w:t xml:space="preserve"> and </w:t>
      </w:r>
      <w:r w:rsidR="001B71D2">
        <w:rPr>
          <w:rFonts w:ascii="Times New Roman" w:eastAsia="Times New Roman" w:hAnsi="Times New Roman" w:cs="Times New Roman"/>
          <w:i/>
          <w:iCs/>
          <w:color w:val="0E101A"/>
        </w:rPr>
        <w:t xml:space="preserve">PAIRED projects implemented by </w:t>
      </w:r>
      <w:r w:rsidR="00D94ECD">
        <w:rPr>
          <w:rFonts w:ascii="Times New Roman" w:eastAsia="Times New Roman" w:hAnsi="Times New Roman" w:cs="Times New Roman"/>
          <w:i/>
          <w:iCs/>
          <w:color w:val="0E101A"/>
        </w:rPr>
        <w:t xml:space="preserve">IFDC and </w:t>
      </w:r>
      <w:r>
        <w:rPr>
          <w:rFonts w:ascii="Times New Roman" w:eastAsia="Times New Roman" w:hAnsi="Times New Roman" w:cs="Times New Roman"/>
          <w:i/>
          <w:iCs/>
          <w:color w:val="0E101A"/>
        </w:rPr>
        <w:t>CORAF</w:t>
      </w:r>
      <w:r w:rsidR="001B71D2">
        <w:rPr>
          <w:rFonts w:ascii="Times New Roman" w:eastAsia="Times New Roman" w:hAnsi="Times New Roman" w:cs="Times New Roman"/>
          <w:i/>
          <w:iCs/>
          <w:color w:val="0E101A"/>
        </w:rPr>
        <w:t>, respectively</w:t>
      </w:r>
      <w:r w:rsidR="00232E2E">
        <w:rPr>
          <w:rFonts w:ascii="Times New Roman" w:eastAsia="Times New Roman" w:hAnsi="Times New Roman" w:cs="Times New Roman"/>
          <w:i/>
          <w:iCs/>
          <w:color w:val="0E101A"/>
        </w:rPr>
        <w:t>.</w:t>
      </w:r>
    </w:p>
    <w:p w14:paraId="76E74256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20E8CC37" w14:textId="77777777" w:rsidR="00DA497C" w:rsidRPr="00DA497C" w:rsidRDefault="00DA497C" w:rsidP="00DA497C">
      <w:pPr>
        <w:rPr>
          <w:rFonts w:ascii="Arial" w:eastAsia="Times New Roman" w:hAnsi="Arial" w:cs="Arial"/>
          <w:color w:val="0E101A"/>
        </w:rPr>
      </w:pPr>
      <w:r w:rsidRPr="00DA497C">
        <w:rPr>
          <w:rFonts w:ascii="Arial" w:eastAsia="Times New Roman" w:hAnsi="Arial" w:cs="Arial"/>
          <w:b/>
          <w:bCs/>
          <w:color w:val="0E101A"/>
        </w:rPr>
        <w:t>Contacts:</w:t>
      </w:r>
    </w:p>
    <w:p w14:paraId="1DEF0DE8" w14:textId="00BE285A" w:rsidR="00DA497C" w:rsidRDefault="00A36B5E" w:rsidP="00DA497C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i/>
          <w:iCs/>
          <w:color w:val="0E101A"/>
        </w:rPr>
        <w:t>Felix Deyegbe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E101A"/>
        </w:rPr>
        <w:t>fdeyegbe</w:t>
      </w:r>
      <w:r w:rsidR="00DA497C">
        <w:rPr>
          <w:rFonts w:ascii="Times New Roman" w:eastAsia="Times New Roman" w:hAnsi="Times New Roman" w:cs="Times New Roman"/>
          <w:i/>
          <w:iCs/>
          <w:color w:val="0E101A"/>
        </w:rPr>
        <w:t>@ifdc.org)</w:t>
      </w:r>
    </w:p>
    <w:p w14:paraId="76F55266" w14:textId="38F8A130" w:rsidR="00DA497C" w:rsidRPr="007F0AA8" w:rsidRDefault="00E23D45" w:rsidP="00DA497C">
      <w:pPr>
        <w:rPr>
          <w:rFonts w:ascii="Times New Roman" w:eastAsia="Times New Roman" w:hAnsi="Times New Roman" w:cs="Times New Roman"/>
          <w:color w:val="0E101A"/>
          <w:lang w:val="fr-FR"/>
        </w:rPr>
      </w:pPr>
      <w:r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>Bilal</w:t>
      </w:r>
      <w:r w:rsidR="001927A3"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 xml:space="preserve"> Tairou</w:t>
      </w:r>
      <w:r w:rsidR="00DA497C"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 xml:space="preserve"> (</w:t>
      </w:r>
      <w:r w:rsidR="001927A3"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>b</w:t>
      </w:r>
      <w:r w:rsidR="00DA497C"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>.</w:t>
      </w:r>
      <w:r w:rsidR="001927A3"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>tairou</w:t>
      </w:r>
      <w:r w:rsidR="00DA497C" w:rsidRPr="007F0AA8">
        <w:rPr>
          <w:rFonts w:ascii="Times New Roman" w:eastAsia="Times New Roman" w:hAnsi="Times New Roman" w:cs="Times New Roman"/>
          <w:i/>
          <w:iCs/>
          <w:color w:val="0E101A"/>
          <w:lang w:val="fr-FR"/>
        </w:rPr>
        <w:t>@coraf.org)</w:t>
      </w:r>
    </w:p>
    <w:p w14:paraId="3C66FA15" w14:textId="471F62F6" w:rsidR="00DA497C" w:rsidRPr="007F0AA8" w:rsidRDefault="00DA497C" w:rsidP="00DA497C">
      <w:pPr>
        <w:rPr>
          <w:rFonts w:ascii="Times New Roman" w:eastAsia="Times New Roman" w:hAnsi="Times New Roman" w:cs="Times New Roman"/>
          <w:color w:val="0E101A"/>
          <w:lang w:val="fr-FR"/>
        </w:rPr>
      </w:pPr>
    </w:p>
    <w:p w14:paraId="1CBF51A7" w14:textId="2004A077" w:rsidR="00DA497C" w:rsidRPr="00300E8D" w:rsidRDefault="000E4590" w:rsidP="00DA497C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bCs/>
          <w:color w:val="0E101A"/>
        </w:rPr>
        <w:t>August</w:t>
      </w:r>
      <w:r w:rsidR="00DA497C">
        <w:rPr>
          <w:rFonts w:ascii="Times New Roman" w:eastAsia="Times New Roman" w:hAnsi="Times New Roman" w:cs="Times New Roman"/>
          <w:b/>
          <w:bCs/>
          <w:color w:val="0E101A"/>
        </w:rPr>
        <w:t xml:space="preserve"> </w:t>
      </w:r>
      <w:r w:rsidR="001B2B0B">
        <w:rPr>
          <w:rFonts w:ascii="Times New Roman" w:eastAsia="Times New Roman" w:hAnsi="Times New Roman" w:cs="Times New Roman"/>
          <w:b/>
          <w:bCs/>
          <w:color w:val="0E101A"/>
        </w:rPr>
        <w:t>22</w:t>
      </w:r>
      <w:r w:rsidR="00DA497C">
        <w:rPr>
          <w:rFonts w:ascii="Times New Roman" w:eastAsia="Times New Roman" w:hAnsi="Times New Roman" w:cs="Times New Roman"/>
          <w:b/>
          <w:bCs/>
          <w:color w:val="0E101A"/>
        </w:rPr>
        <w:t>, 202</w:t>
      </w:r>
      <w:r>
        <w:rPr>
          <w:rFonts w:ascii="Times New Roman" w:eastAsia="Times New Roman" w:hAnsi="Times New Roman" w:cs="Times New Roman"/>
          <w:b/>
          <w:bCs/>
          <w:color w:val="0E101A"/>
        </w:rPr>
        <w:t>2</w:t>
      </w:r>
      <w:r w:rsidR="00DA497C">
        <w:rPr>
          <w:rFonts w:ascii="Times New Roman" w:eastAsia="Times New Roman" w:hAnsi="Times New Roman" w:cs="Times New Roman"/>
          <w:b/>
          <w:bCs/>
          <w:color w:val="0E101A"/>
        </w:rPr>
        <w:t xml:space="preserve"> – </w:t>
      </w:r>
      <w:r w:rsidR="00021343" w:rsidRPr="00021343">
        <w:rPr>
          <w:rFonts w:ascii="Times New Roman" w:eastAsia="Times New Roman" w:hAnsi="Times New Roman" w:cs="Times New Roman"/>
          <w:color w:val="0E101A"/>
        </w:rPr>
        <w:t xml:space="preserve">Two </w:t>
      </w:r>
      <w:r w:rsidR="00021343">
        <w:rPr>
          <w:rFonts w:ascii="Times New Roman" w:eastAsia="Times New Roman" w:hAnsi="Times New Roman" w:cs="Times New Roman"/>
          <w:color w:val="0E101A"/>
        </w:rPr>
        <w:t xml:space="preserve">key regional </w:t>
      </w:r>
      <w:r w:rsidR="00021343" w:rsidRPr="00021343">
        <w:rPr>
          <w:rFonts w:ascii="Times New Roman" w:eastAsia="Times New Roman" w:hAnsi="Times New Roman" w:cs="Times New Roman"/>
          <w:color w:val="0E101A"/>
        </w:rPr>
        <w:t>Feed the Future projects will launch the second version of a</w:t>
      </w:r>
      <w:r w:rsidR="00F47895" w:rsidRPr="00021343">
        <w:rPr>
          <w:rFonts w:ascii="Times New Roman" w:eastAsia="Times New Roman" w:hAnsi="Times New Roman" w:cs="Times New Roman"/>
          <w:color w:val="0E101A"/>
        </w:rPr>
        <w:t>n innovative</w:t>
      </w:r>
      <w:r w:rsidR="00DA497C" w:rsidRPr="00021343">
        <w:rPr>
          <w:rFonts w:ascii="Times New Roman" w:eastAsia="Times New Roman" w:hAnsi="Times New Roman" w:cs="Times New Roman"/>
          <w:color w:val="0E101A"/>
        </w:rPr>
        <w:t xml:space="preserve"> online tool</w:t>
      </w:r>
      <w:r w:rsidR="00AB39A4" w:rsidRPr="00021343">
        <w:rPr>
          <w:rFonts w:ascii="Times New Roman" w:eastAsia="Times New Roman" w:hAnsi="Times New Roman" w:cs="Times New Roman"/>
          <w:color w:val="0E101A"/>
        </w:rPr>
        <w:t xml:space="preserve"> </w:t>
      </w:r>
      <w:r w:rsidR="00DA497C" w:rsidRPr="00021343">
        <w:rPr>
          <w:rFonts w:ascii="Times New Roman" w:eastAsia="Times New Roman" w:hAnsi="Times New Roman" w:cs="Times New Roman"/>
          <w:color w:val="0E101A"/>
        </w:rPr>
        <w:t xml:space="preserve">designed </w:t>
      </w:r>
      <w:r w:rsidR="00AB39A4" w:rsidRPr="00021343">
        <w:rPr>
          <w:rFonts w:ascii="Times New Roman" w:eastAsia="Times New Roman" w:hAnsi="Times New Roman" w:cs="Times New Roman"/>
          <w:color w:val="0E101A"/>
        </w:rPr>
        <w:t xml:space="preserve">to help </w:t>
      </w:r>
      <w:r w:rsidR="00021343" w:rsidRPr="00021343">
        <w:rPr>
          <w:rFonts w:ascii="Times New Roman" w:eastAsia="Times New Roman" w:hAnsi="Times New Roman" w:cs="Times New Roman"/>
          <w:color w:val="0E101A"/>
        </w:rPr>
        <w:t xml:space="preserve">agricultural value chain </w:t>
      </w:r>
      <w:r w:rsidR="000E3938">
        <w:rPr>
          <w:rFonts w:ascii="Times New Roman" w:eastAsia="Times New Roman" w:hAnsi="Times New Roman" w:cs="Times New Roman"/>
          <w:color w:val="0E101A"/>
        </w:rPr>
        <w:t>actor</w:t>
      </w:r>
      <w:r w:rsidR="00021343" w:rsidRPr="00021343">
        <w:rPr>
          <w:rFonts w:ascii="Times New Roman" w:eastAsia="Times New Roman" w:hAnsi="Times New Roman" w:cs="Times New Roman"/>
          <w:color w:val="0E101A"/>
        </w:rPr>
        <w:t>s</w:t>
      </w:r>
      <w:r w:rsidR="003A6560">
        <w:rPr>
          <w:rFonts w:ascii="Times New Roman" w:eastAsia="Times New Roman" w:hAnsi="Times New Roman" w:cs="Times New Roman"/>
          <w:color w:val="0E101A"/>
        </w:rPr>
        <w:t xml:space="preserve">, especially </w:t>
      </w:r>
      <w:r w:rsidR="00300E8D">
        <w:rPr>
          <w:rFonts w:ascii="Times New Roman" w:eastAsia="Times New Roman" w:hAnsi="Times New Roman" w:cs="Times New Roman"/>
          <w:color w:val="0E101A"/>
        </w:rPr>
        <w:t xml:space="preserve">smallholder </w:t>
      </w:r>
      <w:r w:rsidR="003A6560">
        <w:rPr>
          <w:rFonts w:ascii="Times New Roman" w:eastAsia="Times New Roman" w:hAnsi="Times New Roman" w:cs="Times New Roman"/>
          <w:color w:val="0E101A"/>
        </w:rPr>
        <w:t>farmers</w:t>
      </w:r>
      <w:r w:rsidR="00300E8D">
        <w:rPr>
          <w:rFonts w:ascii="Times New Roman" w:eastAsia="Times New Roman" w:hAnsi="Times New Roman" w:cs="Times New Roman"/>
          <w:color w:val="0E101A"/>
        </w:rPr>
        <w:t>,</w:t>
      </w:r>
      <w:r w:rsidR="00DA497C" w:rsidRPr="00021343">
        <w:rPr>
          <w:rFonts w:ascii="Times New Roman" w:eastAsia="Times New Roman" w:hAnsi="Times New Roman" w:cs="Times New Roman"/>
          <w:color w:val="0E101A"/>
        </w:rPr>
        <w:t xml:space="preserve"> access critical information on agricultur</w:t>
      </w:r>
      <w:r w:rsidR="00035E69">
        <w:rPr>
          <w:rFonts w:ascii="Times New Roman" w:eastAsia="Times New Roman" w:hAnsi="Times New Roman" w:cs="Times New Roman"/>
          <w:color w:val="0E101A"/>
        </w:rPr>
        <w:t>al</w:t>
      </w:r>
      <w:r w:rsidR="00DA497C" w:rsidRPr="00021343">
        <w:rPr>
          <w:rFonts w:ascii="Times New Roman" w:eastAsia="Times New Roman" w:hAnsi="Times New Roman" w:cs="Times New Roman"/>
          <w:color w:val="0E101A"/>
        </w:rPr>
        <w:t xml:space="preserve"> input</w:t>
      </w:r>
      <w:r w:rsidR="001B71D2" w:rsidRPr="00021343">
        <w:rPr>
          <w:rFonts w:ascii="Times New Roman" w:eastAsia="Times New Roman" w:hAnsi="Times New Roman" w:cs="Times New Roman"/>
          <w:color w:val="0E101A"/>
        </w:rPr>
        <w:t>s</w:t>
      </w:r>
      <w:r w:rsidR="003A6560">
        <w:rPr>
          <w:rFonts w:ascii="Times New Roman" w:eastAsia="Times New Roman" w:hAnsi="Times New Roman" w:cs="Times New Roman"/>
          <w:color w:val="0E101A"/>
        </w:rPr>
        <w:t xml:space="preserve">. 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The Fertilizer and Seed Recommendations </w:t>
      </w:r>
      <w:r w:rsidR="00300E8D">
        <w:rPr>
          <w:rFonts w:ascii="Times New Roman" w:eastAsia="Times New Roman" w:hAnsi="Times New Roman" w:cs="Times New Roman"/>
          <w:color w:val="0E101A"/>
        </w:rPr>
        <w:t xml:space="preserve">Map 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for West </w:t>
      </w:r>
      <w:r w:rsidR="00DA497C" w:rsidRPr="00EA1C83">
        <w:rPr>
          <w:rFonts w:ascii="Times New Roman" w:eastAsia="Times New Roman" w:hAnsi="Times New Roman" w:cs="Times New Roman"/>
          <w:color w:val="0E101A"/>
        </w:rPr>
        <w:t>Afr</w:t>
      </w:r>
      <w:r w:rsidR="00300E8D" w:rsidRPr="00EA1C83">
        <w:rPr>
          <w:rFonts w:ascii="Times New Roman" w:eastAsia="Times New Roman" w:hAnsi="Times New Roman" w:cs="Times New Roman"/>
          <w:color w:val="0E101A"/>
        </w:rPr>
        <w:t>ica</w:t>
      </w:r>
      <w:r w:rsidR="00DA497C" w:rsidRPr="00EA1C83">
        <w:rPr>
          <w:rFonts w:ascii="Times New Roman" w:eastAsia="Times New Roman" w:hAnsi="Times New Roman" w:cs="Times New Roman"/>
          <w:color w:val="0E101A"/>
        </w:rPr>
        <w:t xml:space="preserve"> (</w:t>
      </w:r>
      <w:hyperlink r:id="rId12" w:history="1">
        <w:r w:rsidR="00EA1C83" w:rsidRPr="00EA1C83">
          <w:rPr>
            <w:rStyle w:val="Hyperlink"/>
            <w:rFonts w:ascii="Times New Roman" w:hAnsi="Times New Roman" w:cs="Times New Roman"/>
          </w:rPr>
          <w:t>https://www.feserwam.org</w:t>
        </w:r>
      </w:hyperlink>
      <w:r w:rsidR="00DA497C" w:rsidRPr="00EA1C83">
        <w:rPr>
          <w:rFonts w:ascii="Times New Roman" w:eastAsia="Times New Roman" w:hAnsi="Times New Roman" w:cs="Times New Roman"/>
          <w:color w:val="0E101A"/>
        </w:rPr>
        <w:t>)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 is a geo</w:t>
      </w:r>
      <w:r w:rsidR="00056F2D">
        <w:rPr>
          <w:rFonts w:ascii="Times New Roman" w:eastAsia="Times New Roman" w:hAnsi="Times New Roman" w:cs="Times New Roman"/>
          <w:color w:val="0E101A"/>
        </w:rPr>
        <w:t>referenced</w:t>
      </w:r>
      <w:r w:rsidR="001B71D2" w:rsidRPr="00300E8D">
        <w:rPr>
          <w:rFonts w:ascii="Times New Roman" w:eastAsia="Times New Roman" w:hAnsi="Times New Roman" w:cs="Times New Roman"/>
          <w:color w:val="0E101A"/>
        </w:rPr>
        <w:t xml:space="preserve"> </w:t>
      </w:r>
      <w:r w:rsidR="00DA497C" w:rsidRPr="00300E8D">
        <w:rPr>
          <w:rFonts w:ascii="Times New Roman" w:eastAsia="Times New Roman" w:hAnsi="Times New Roman" w:cs="Times New Roman"/>
          <w:color w:val="0E101A"/>
        </w:rPr>
        <w:t>web-based platform</w:t>
      </w:r>
      <w:r w:rsidR="00CB447A" w:rsidRPr="00300E8D">
        <w:rPr>
          <w:rFonts w:ascii="Times New Roman" w:eastAsia="Times New Roman" w:hAnsi="Times New Roman" w:cs="Times New Roman"/>
          <w:color w:val="0E101A"/>
        </w:rPr>
        <w:t xml:space="preserve"> that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 </w:t>
      </w:r>
      <w:r w:rsidR="00CB447A" w:rsidRPr="00300E8D">
        <w:rPr>
          <w:rFonts w:ascii="Times New Roman" w:eastAsia="Times New Roman" w:hAnsi="Times New Roman" w:cs="Times New Roman"/>
          <w:color w:val="0E101A"/>
        </w:rPr>
        <w:t xml:space="preserve">provides </w:t>
      </w:r>
      <w:r w:rsidR="00DA497C" w:rsidRPr="00300E8D">
        <w:rPr>
          <w:rFonts w:ascii="Times New Roman" w:eastAsia="Times New Roman" w:hAnsi="Times New Roman" w:cs="Times New Roman"/>
          <w:color w:val="0E101A"/>
        </w:rPr>
        <w:t>recommend</w:t>
      </w:r>
      <w:r w:rsidR="009A1CF7" w:rsidRPr="00300E8D">
        <w:rPr>
          <w:rFonts w:ascii="Times New Roman" w:eastAsia="Times New Roman" w:hAnsi="Times New Roman" w:cs="Times New Roman"/>
          <w:color w:val="0E101A"/>
        </w:rPr>
        <w:t>ation</w:t>
      </w:r>
      <w:r w:rsidR="007F0AA8">
        <w:rPr>
          <w:rFonts w:ascii="Times New Roman" w:eastAsia="Times New Roman" w:hAnsi="Times New Roman" w:cs="Times New Roman"/>
          <w:color w:val="0E101A"/>
        </w:rPr>
        <w:t>s</w:t>
      </w:r>
      <w:r w:rsidR="009A1CF7" w:rsidRPr="00300E8D">
        <w:rPr>
          <w:rFonts w:ascii="Times New Roman" w:eastAsia="Times New Roman" w:hAnsi="Times New Roman" w:cs="Times New Roman"/>
          <w:color w:val="0E101A"/>
        </w:rPr>
        <w:t xml:space="preserve"> 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to increase the demand </w:t>
      </w:r>
      <w:r w:rsidR="001B71D2" w:rsidRPr="00300E8D">
        <w:rPr>
          <w:rFonts w:ascii="Times New Roman" w:eastAsia="Times New Roman" w:hAnsi="Times New Roman" w:cs="Times New Roman"/>
          <w:color w:val="0E101A"/>
        </w:rPr>
        <w:t xml:space="preserve">for </w:t>
      </w:r>
      <w:r w:rsidR="00DA497C" w:rsidRPr="00300E8D">
        <w:rPr>
          <w:rFonts w:ascii="Times New Roman" w:eastAsia="Times New Roman" w:hAnsi="Times New Roman" w:cs="Times New Roman"/>
          <w:color w:val="0E101A"/>
        </w:rPr>
        <w:t>and use of appropriate fertilizers</w:t>
      </w:r>
      <w:r w:rsidR="00300E8D" w:rsidRPr="00300E8D">
        <w:rPr>
          <w:rFonts w:ascii="Times New Roman" w:eastAsia="Times New Roman" w:hAnsi="Times New Roman" w:cs="Times New Roman"/>
          <w:color w:val="0E101A"/>
        </w:rPr>
        <w:t>,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 improved seed</w:t>
      </w:r>
      <w:r w:rsidR="00300E8D" w:rsidRPr="00300E8D">
        <w:rPr>
          <w:rFonts w:ascii="Times New Roman" w:eastAsia="Times New Roman" w:hAnsi="Times New Roman" w:cs="Times New Roman"/>
          <w:color w:val="0E101A"/>
        </w:rPr>
        <w:t xml:space="preserve"> varieties, and good agricultural practices</w:t>
      </w:r>
      <w:r w:rsidR="00DA497C" w:rsidRPr="00300E8D">
        <w:rPr>
          <w:rFonts w:ascii="Times New Roman" w:eastAsia="Times New Roman" w:hAnsi="Times New Roman" w:cs="Times New Roman"/>
          <w:color w:val="0E101A"/>
        </w:rPr>
        <w:t xml:space="preserve"> to increase agricultural productivity in West Africa.</w:t>
      </w:r>
    </w:p>
    <w:p w14:paraId="72AC39CC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543247E9" w14:textId="6BBAA7CE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  <w:r w:rsidRPr="00E83563">
        <w:rPr>
          <w:rFonts w:ascii="Times New Roman" w:eastAsia="Times New Roman" w:hAnsi="Times New Roman" w:cs="Times New Roman"/>
          <w:color w:val="0E101A"/>
        </w:rPr>
        <w:t>The United States Agency for International Development (USAID)</w:t>
      </w:r>
      <w:r w:rsidR="00EB601C">
        <w:rPr>
          <w:rFonts w:ascii="Times New Roman" w:eastAsia="Times New Roman" w:hAnsi="Times New Roman" w:cs="Times New Roman"/>
          <w:color w:val="0E101A"/>
        </w:rPr>
        <w:t xml:space="preserve"> </w:t>
      </w:r>
      <w:r w:rsidRPr="00E83563">
        <w:rPr>
          <w:rFonts w:ascii="Times New Roman" w:eastAsia="Times New Roman" w:hAnsi="Times New Roman" w:cs="Times New Roman"/>
          <w:color w:val="0E101A"/>
        </w:rPr>
        <w:t>provide</w:t>
      </w:r>
      <w:r w:rsidR="00415E3C">
        <w:rPr>
          <w:rFonts w:ascii="Times New Roman" w:eastAsia="Times New Roman" w:hAnsi="Times New Roman" w:cs="Times New Roman"/>
          <w:color w:val="0E101A"/>
        </w:rPr>
        <w:t>d</w:t>
      </w:r>
      <w:r w:rsidRPr="00E83563">
        <w:rPr>
          <w:rFonts w:ascii="Times New Roman" w:eastAsia="Times New Roman" w:hAnsi="Times New Roman" w:cs="Times New Roman"/>
          <w:color w:val="0E101A"/>
        </w:rPr>
        <w:t xml:space="preserve"> funding for this initiative through the </w:t>
      </w:r>
      <w:r w:rsidR="007F0AA8" w:rsidRPr="00A36B5E">
        <w:rPr>
          <w:rFonts w:ascii="Times New Roman" w:hAnsi="Times New Roman" w:cs="Times New Roman"/>
        </w:rPr>
        <w:t>Feed the Future Enhancing Growth through Regional Agricultural Input Systems</w:t>
      </w:r>
      <w:r>
        <w:rPr>
          <w:rFonts w:ascii="Times New Roman" w:eastAsia="Times New Roman" w:hAnsi="Times New Roman" w:cs="Times New Roman"/>
          <w:color w:val="0E101A"/>
        </w:rPr>
        <w:t> (</w:t>
      </w:r>
      <w:hyperlink r:id="rId13" w:history="1">
        <w:r w:rsidRPr="007F0AA8">
          <w:rPr>
            <w:rStyle w:val="Hyperlink"/>
            <w:rFonts w:ascii="Times New Roman" w:eastAsia="Times New Roman" w:hAnsi="Times New Roman" w:cs="Times New Roman"/>
          </w:rPr>
          <w:t>EnGRAIS</w:t>
        </w:r>
      </w:hyperlink>
      <w:r>
        <w:rPr>
          <w:rFonts w:ascii="Times New Roman" w:eastAsia="Times New Roman" w:hAnsi="Times New Roman" w:cs="Times New Roman"/>
          <w:color w:val="0E101A"/>
        </w:rPr>
        <w:t xml:space="preserve">) </w:t>
      </w:r>
      <w:r w:rsidR="00415E3C">
        <w:rPr>
          <w:rFonts w:ascii="Times New Roman" w:eastAsia="Times New Roman" w:hAnsi="Times New Roman" w:cs="Times New Roman"/>
          <w:color w:val="0E101A"/>
        </w:rPr>
        <w:t xml:space="preserve">Project for West Africa </w:t>
      </w:r>
      <w:r>
        <w:rPr>
          <w:rFonts w:ascii="Times New Roman" w:eastAsia="Times New Roman" w:hAnsi="Times New Roman" w:cs="Times New Roman"/>
          <w:color w:val="0E101A"/>
        </w:rPr>
        <w:t xml:space="preserve">and </w:t>
      </w:r>
      <w:r w:rsidR="00415E3C">
        <w:rPr>
          <w:rFonts w:ascii="Times New Roman" w:eastAsia="Times New Roman" w:hAnsi="Times New Roman" w:cs="Times New Roman"/>
          <w:color w:val="0E101A"/>
        </w:rPr>
        <w:t xml:space="preserve">the </w:t>
      </w:r>
      <w:r>
        <w:rPr>
          <w:rFonts w:ascii="Times New Roman" w:eastAsia="Times New Roman" w:hAnsi="Times New Roman" w:cs="Times New Roman"/>
          <w:color w:val="0E101A"/>
        </w:rPr>
        <w:t>Partnership for Agricultural Research, Education</w:t>
      </w:r>
      <w:r w:rsidR="0047755C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and Development (</w:t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color w:val="4A6EE0"/>
          </w:rPr>
          <w:t>PAIRED</w:t>
        </w:r>
      </w:hyperlink>
      <w:r>
        <w:rPr>
          <w:rFonts w:ascii="Times New Roman" w:eastAsia="Times New Roman" w:hAnsi="Times New Roman" w:cs="Times New Roman"/>
          <w:color w:val="0E101A"/>
        </w:rPr>
        <w:t>)</w:t>
      </w:r>
      <w:r w:rsidR="001B71D2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implemented by the International Fertilizer Development Center (IFDC) and </w:t>
      </w:r>
      <w:r w:rsidR="00AE5379">
        <w:rPr>
          <w:rFonts w:ascii="Times New Roman" w:eastAsia="Times New Roman" w:hAnsi="Times New Roman" w:cs="Times New Roman"/>
          <w:color w:val="0E101A"/>
        </w:rPr>
        <w:t xml:space="preserve">the </w:t>
      </w:r>
      <w:r w:rsidR="00AE5379" w:rsidRPr="002C58EB">
        <w:rPr>
          <w:rFonts w:ascii="Times New Roman" w:hAnsi="Times New Roman" w:cs="Times New Roman"/>
        </w:rPr>
        <w:t>West and Central African Council for Agricultural Research and Development</w:t>
      </w:r>
      <w:r w:rsidR="00AE5379">
        <w:rPr>
          <w:rFonts w:ascii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color w:val="0E101A"/>
        </w:rPr>
        <w:t>CORAF</w:t>
      </w:r>
      <w:r w:rsidR="00AE5379">
        <w:rPr>
          <w:rFonts w:ascii="Times New Roman" w:eastAsia="Times New Roman" w:hAnsi="Times New Roman" w:cs="Times New Roman"/>
          <w:color w:val="0E101A"/>
        </w:rPr>
        <w:t>)</w:t>
      </w:r>
      <w:r>
        <w:rPr>
          <w:rFonts w:ascii="Times New Roman" w:eastAsia="Times New Roman" w:hAnsi="Times New Roman" w:cs="Times New Roman"/>
          <w:color w:val="0E101A"/>
        </w:rPr>
        <w:t>, respectively.</w:t>
      </w:r>
    </w:p>
    <w:p w14:paraId="6D65A954" w14:textId="51C7572A" w:rsidR="00E83563" w:rsidRDefault="00E83563" w:rsidP="00DA497C">
      <w:pPr>
        <w:rPr>
          <w:rFonts w:ascii="Times New Roman" w:eastAsia="Times New Roman" w:hAnsi="Times New Roman" w:cs="Times New Roman"/>
          <w:color w:val="0E101A"/>
        </w:rPr>
      </w:pPr>
    </w:p>
    <w:p w14:paraId="1526EF64" w14:textId="2C4A69EB" w:rsidR="00E83563" w:rsidRPr="00B0107A" w:rsidRDefault="00E83563" w:rsidP="00E83563">
      <w:pPr>
        <w:rPr>
          <w:rFonts w:ascii="Times New Roman" w:eastAsia="Times New Roman" w:hAnsi="Times New Roman" w:cs="Times New Roman"/>
          <w:color w:val="0E101A"/>
        </w:rPr>
      </w:pPr>
      <w:r w:rsidRPr="00B0107A">
        <w:rPr>
          <w:rFonts w:ascii="Times New Roman" w:eastAsia="Times New Roman" w:hAnsi="Times New Roman" w:cs="Times New Roman"/>
          <w:color w:val="0E101A"/>
        </w:rPr>
        <w:t>"With this innovative tool, key stakeholders, particularly extension agents and agro</w:t>
      </w:r>
      <w:r w:rsidR="00694C6B">
        <w:rPr>
          <w:rFonts w:ascii="Times New Roman" w:eastAsia="Times New Roman" w:hAnsi="Times New Roman" w:cs="Times New Roman"/>
          <w:color w:val="0E101A"/>
        </w:rPr>
        <w:t>-</w:t>
      </w:r>
      <w:r w:rsidRPr="00B0107A">
        <w:rPr>
          <w:rFonts w:ascii="Times New Roman" w:eastAsia="Times New Roman" w:hAnsi="Times New Roman" w:cs="Times New Roman"/>
          <w:color w:val="0E101A"/>
        </w:rPr>
        <w:t>input dealers, will be able to provide appropriate recommendations</w:t>
      </w:r>
      <w:r w:rsidRPr="00B0107A">
        <w:rPr>
          <w:rFonts w:ascii="Times New Roman" w:hAnsi="Times New Roman" w:cs="Times New Roman"/>
        </w:rPr>
        <w:t xml:space="preserve"> on major crops and varieties with high adoption potential that can help improve agricultural production, enhance farmers' incomes</w:t>
      </w:r>
      <w:r w:rsidRPr="00E83563">
        <w:rPr>
          <w:rFonts w:ascii="Times New Roman" w:hAnsi="Times New Roman" w:cs="Times New Roman"/>
        </w:rPr>
        <w:t>,</w:t>
      </w:r>
      <w:r w:rsidRPr="00A36B5E">
        <w:rPr>
          <w:rFonts w:ascii="Times New Roman" w:hAnsi="Times New Roman" w:cs="Times New Roman"/>
        </w:rPr>
        <w:t xml:space="preserve"> and </w:t>
      </w:r>
      <w:r w:rsidRPr="00E83563">
        <w:rPr>
          <w:rFonts w:ascii="Times New Roman" w:hAnsi="Times New Roman" w:cs="Times New Roman"/>
        </w:rPr>
        <w:t>contribute to</w:t>
      </w:r>
      <w:r w:rsidR="00B4382F">
        <w:rPr>
          <w:rFonts w:ascii="Times New Roman" w:hAnsi="Times New Roman" w:cs="Times New Roman"/>
        </w:rPr>
        <w:t xml:space="preserve"> the</w:t>
      </w:r>
      <w:r w:rsidRPr="00E83563">
        <w:rPr>
          <w:rFonts w:ascii="Times New Roman" w:hAnsi="Times New Roman" w:cs="Times New Roman"/>
        </w:rPr>
        <w:t xml:space="preserve"> food and nutr</w:t>
      </w:r>
      <w:r w:rsidRPr="00B0107A">
        <w:rPr>
          <w:rFonts w:ascii="Times New Roman" w:hAnsi="Times New Roman" w:cs="Times New Roman"/>
        </w:rPr>
        <w:t>ition security of vulnerable households across West Africa,</w:t>
      </w:r>
      <w:r w:rsidRPr="00B0107A">
        <w:rPr>
          <w:rFonts w:ascii="Times New Roman" w:eastAsia="Times New Roman" w:hAnsi="Times New Roman" w:cs="Times New Roman"/>
          <w:color w:val="0E101A"/>
        </w:rPr>
        <w:t>" sa</w:t>
      </w:r>
      <w:r w:rsidR="00694C6B">
        <w:rPr>
          <w:rFonts w:ascii="Times New Roman" w:eastAsia="Times New Roman" w:hAnsi="Times New Roman" w:cs="Times New Roman"/>
          <w:color w:val="0E101A"/>
        </w:rPr>
        <w:t>id</w:t>
      </w:r>
      <w:r w:rsidRPr="00B0107A">
        <w:rPr>
          <w:rFonts w:ascii="Times New Roman" w:eastAsia="Times New Roman" w:hAnsi="Times New Roman" w:cs="Times New Roman"/>
          <w:color w:val="0E101A"/>
        </w:rPr>
        <w:t xml:space="preserve"> </w:t>
      </w:r>
      <w:r w:rsidRPr="00B0107A">
        <w:rPr>
          <w:rFonts w:ascii="Times New Roman" w:hAnsi="Times New Roman" w:cs="Times New Roman"/>
          <w:color w:val="0E101A"/>
        </w:rPr>
        <w:t>Dr. Oumou Camara, Regional Director, IFDC North and West Africa</w:t>
      </w:r>
      <w:r w:rsidRPr="00B0107A">
        <w:rPr>
          <w:rFonts w:ascii="Times New Roman" w:eastAsia="Times New Roman" w:hAnsi="Times New Roman" w:cs="Times New Roman"/>
          <w:color w:val="0E101A"/>
        </w:rPr>
        <w:t>.</w:t>
      </w:r>
    </w:p>
    <w:p w14:paraId="6767D36D" w14:textId="77777777" w:rsidR="00E83563" w:rsidRDefault="00E83563" w:rsidP="00DA497C">
      <w:pPr>
        <w:rPr>
          <w:rFonts w:ascii="Times New Roman" w:eastAsia="Times New Roman" w:hAnsi="Times New Roman" w:cs="Times New Roman"/>
          <w:color w:val="0E101A"/>
        </w:rPr>
      </w:pPr>
    </w:p>
    <w:p w14:paraId="5EF31F06" w14:textId="109A61FF" w:rsidR="002539C9" w:rsidRPr="00EB601C" w:rsidRDefault="00DA497C" w:rsidP="002539C9">
      <w:pPr>
        <w:pStyle w:val="Corps"/>
        <w:rPr>
          <w:rStyle w:val="Aucun"/>
          <w:rFonts w:ascii="Times New Roman" w:hAnsi="Times New Roman" w:cs="Times New Roman"/>
          <w:color w:val="0E101A"/>
          <w:u w:color="0E101A"/>
        </w:rPr>
      </w:pPr>
      <w:r w:rsidRPr="006C4B33">
        <w:rPr>
          <w:rFonts w:ascii="Times New Roman" w:eastAsia="Times New Roman" w:hAnsi="Times New Roman" w:cs="Times New Roman"/>
          <w:color w:val="0E101A"/>
        </w:rPr>
        <w:t>"</w:t>
      </w:r>
      <w:r w:rsidR="009250F2" w:rsidRPr="006C4B33">
        <w:rPr>
          <w:rFonts w:ascii="Times New Roman" w:eastAsia="Times New Roman" w:hAnsi="Times New Roman" w:cs="Times New Roman"/>
          <w:color w:val="0E101A"/>
        </w:rPr>
        <w:t xml:space="preserve">A tool such as the FeSeRWAM has come at the right time to address many challenges our farmers face in their effort to </w:t>
      </w:r>
      <w:r w:rsidR="000E3938">
        <w:rPr>
          <w:rFonts w:ascii="Times New Roman" w:eastAsia="Times New Roman" w:hAnsi="Times New Roman" w:cs="Times New Roman"/>
          <w:color w:val="0E101A"/>
        </w:rPr>
        <w:t xml:space="preserve">sustainably </w:t>
      </w:r>
      <w:r w:rsidR="009250F2" w:rsidRPr="006C4B33">
        <w:rPr>
          <w:rFonts w:ascii="Times New Roman" w:eastAsia="Times New Roman" w:hAnsi="Times New Roman" w:cs="Times New Roman"/>
          <w:color w:val="0E101A"/>
        </w:rPr>
        <w:t>increase agricultural yields, based on appropriate recommendations and support</w:t>
      </w:r>
      <w:r w:rsidRPr="006C4B33">
        <w:rPr>
          <w:rFonts w:ascii="Times New Roman" w:eastAsia="Times New Roman" w:hAnsi="Times New Roman" w:cs="Times New Roman"/>
          <w:color w:val="0E101A"/>
        </w:rPr>
        <w:t xml:space="preserve">. </w:t>
      </w:r>
      <w:r w:rsidR="006C4B33" w:rsidRPr="006C4B33">
        <w:rPr>
          <w:rFonts w:ascii="Times New Roman" w:eastAsia="Times New Roman" w:hAnsi="Times New Roman" w:cs="Times New Roman"/>
          <w:color w:val="0E101A"/>
        </w:rPr>
        <w:t xml:space="preserve">Stakeholders need to embrace this tool and work to encourage its </w:t>
      </w:r>
      <w:r w:rsidR="006C4B33" w:rsidRPr="00EB601C">
        <w:rPr>
          <w:rFonts w:ascii="Times New Roman" w:eastAsia="Times New Roman" w:hAnsi="Times New Roman" w:cs="Times New Roman"/>
          <w:color w:val="0E101A"/>
        </w:rPr>
        <w:lastRenderedPageBreak/>
        <w:t>adoption across the region</w:t>
      </w:r>
      <w:r w:rsidRPr="00EB601C">
        <w:rPr>
          <w:rFonts w:ascii="Times New Roman" w:eastAsia="Times New Roman" w:hAnsi="Times New Roman" w:cs="Times New Roman"/>
          <w:color w:val="0E101A"/>
        </w:rPr>
        <w:t>," sa</w:t>
      </w:r>
      <w:r w:rsidR="00694C6B" w:rsidRPr="00EB601C">
        <w:rPr>
          <w:rFonts w:ascii="Times New Roman" w:eastAsia="Times New Roman" w:hAnsi="Times New Roman" w:cs="Times New Roman"/>
          <w:color w:val="0E101A"/>
        </w:rPr>
        <w:t>id</w:t>
      </w:r>
      <w:r w:rsidRPr="00EB601C">
        <w:rPr>
          <w:rFonts w:ascii="Times New Roman" w:eastAsia="Times New Roman" w:hAnsi="Times New Roman" w:cs="Times New Roman"/>
          <w:color w:val="0E101A"/>
        </w:rPr>
        <w:t xml:space="preserve"> Dr. </w:t>
      </w:r>
      <w:r w:rsidR="002539C9" w:rsidRPr="00EB601C">
        <w:rPr>
          <w:rStyle w:val="Aucun"/>
          <w:rFonts w:ascii="Times New Roman" w:hAnsi="Times New Roman" w:cs="Times New Roman"/>
          <w:color w:val="0E101A"/>
          <w:u w:color="0E101A"/>
        </w:rPr>
        <w:t>Emmanuel Njukwe, CORAF Director of Research and Innovation.</w:t>
      </w:r>
    </w:p>
    <w:p w14:paraId="4E79A8B0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2C494334" w14:textId="6EDA014A" w:rsidR="00DA497C" w:rsidRPr="007D4323" w:rsidRDefault="00DA497C" w:rsidP="00DA497C">
      <w:pPr>
        <w:rPr>
          <w:rFonts w:ascii="Times New Roman" w:eastAsia="Times New Roman" w:hAnsi="Times New Roman" w:cs="Times New Roman"/>
          <w:color w:val="0E101A"/>
        </w:rPr>
      </w:pPr>
      <w:r w:rsidRPr="007D4323">
        <w:rPr>
          <w:rFonts w:ascii="Times New Roman" w:eastAsia="Times New Roman" w:hAnsi="Times New Roman" w:cs="Times New Roman"/>
          <w:color w:val="0E101A"/>
        </w:rPr>
        <w:t>The FeSeRWAM platform</w:t>
      </w:r>
      <w:r w:rsidR="006C4B33" w:rsidRPr="007D4323">
        <w:rPr>
          <w:rFonts w:ascii="Times New Roman" w:eastAsia="Times New Roman" w:hAnsi="Times New Roman" w:cs="Times New Roman"/>
          <w:color w:val="0E101A"/>
        </w:rPr>
        <w:t xml:space="preserve"> currently </w:t>
      </w:r>
      <w:r w:rsidR="007D4323" w:rsidRPr="007D4323">
        <w:rPr>
          <w:rFonts w:ascii="Times New Roman" w:eastAsia="Times New Roman" w:hAnsi="Times New Roman" w:cs="Times New Roman"/>
          <w:color w:val="0E101A"/>
        </w:rPr>
        <w:t>delivers</w:t>
      </w:r>
      <w:r w:rsidR="006C4B33" w:rsidRPr="007D4323">
        <w:rPr>
          <w:rFonts w:ascii="Times New Roman" w:eastAsia="Times New Roman" w:hAnsi="Times New Roman" w:cs="Times New Roman"/>
          <w:color w:val="0E101A"/>
        </w:rPr>
        <w:t xml:space="preserve"> over </w:t>
      </w:r>
      <w:r w:rsidR="007D4323" w:rsidRPr="00390B6D">
        <w:rPr>
          <w:rFonts w:ascii="Times New Roman" w:eastAsia="Times New Roman" w:hAnsi="Times New Roman" w:cs="Times New Roman"/>
          <w:color w:val="0E101A"/>
        </w:rPr>
        <w:t>900</w:t>
      </w:r>
      <w:r w:rsidR="006C4B33" w:rsidRPr="007D4323">
        <w:rPr>
          <w:rFonts w:ascii="Times New Roman" w:eastAsia="Times New Roman" w:hAnsi="Times New Roman" w:cs="Times New Roman"/>
          <w:color w:val="0E101A"/>
        </w:rPr>
        <w:t xml:space="preserve"> AIPs on </w:t>
      </w:r>
      <w:r w:rsidR="00390B6D">
        <w:rPr>
          <w:rFonts w:ascii="Times New Roman" w:eastAsia="Times New Roman" w:hAnsi="Times New Roman" w:cs="Times New Roman"/>
          <w:color w:val="0E101A"/>
        </w:rPr>
        <w:t>27</w:t>
      </w:r>
      <w:r w:rsidR="007D4323" w:rsidRPr="007D4323">
        <w:rPr>
          <w:rFonts w:ascii="Times New Roman" w:eastAsia="Times New Roman" w:hAnsi="Times New Roman" w:cs="Times New Roman"/>
          <w:color w:val="0E101A"/>
        </w:rPr>
        <w:t xml:space="preserve"> c</w:t>
      </w:r>
      <w:r w:rsidR="006C4B33" w:rsidRPr="007D4323">
        <w:rPr>
          <w:rFonts w:ascii="Times New Roman" w:eastAsia="Times New Roman" w:hAnsi="Times New Roman" w:cs="Times New Roman"/>
          <w:color w:val="0E101A"/>
        </w:rPr>
        <w:t>rops</w:t>
      </w:r>
      <w:r w:rsidR="007D4323" w:rsidRPr="007D4323">
        <w:rPr>
          <w:rFonts w:ascii="Times New Roman" w:eastAsia="Times New Roman" w:hAnsi="Times New Roman" w:cs="Times New Roman"/>
          <w:color w:val="0E101A"/>
        </w:rPr>
        <w:t xml:space="preserve"> </w:t>
      </w:r>
      <w:r w:rsidR="006C5CCC">
        <w:rPr>
          <w:rFonts w:ascii="Times New Roman" w:eastAsia="Times New Roman" w:hAnsi="Times New Roman" w:cs="Times New Roman"/>
          <w:color w:val="0E101A"/>
        </w:rPr>
        <w:t xml:space="preserve">and </w:t>
      </w:r>
      <w:r w:rsidR="00390B6D">
        <w:rPr>
          <w:rFonts w:ascii="Times New Roman" w:eastAsia="Times New Roman" w:hAnsi="Times New Roman" w:cs="Times New Roman"/>
          <w:color w:val="0E101A"/>
        </w:rPr>
        <w:t>771</w:t>
      </w:r>
      <w:r w:rsidR="007F0AA8">
        <w:rPr>
          <w:rFonts w:ascii="Times New Roman" w:eastAsia="Times New Roman" w:hAnsi="Times New Roman" w:cs="Times New Roman"/>
          <w:color w:val="0E101A"/>
        </w:rPr>
        <w:t xml:space="preserve"> seed</w:t>
      </w:r>
      <w:r w:rsidR="006C5CCC">
        <w:rPr>
          <w:rFonts w:ascii="Times New Roman" w:eastAsia="Times New Roman" w:hAnsi="Times New Roman" w:cs="Times New Roman"/>
          <w:color w:val="0E101A"/>
        </w:rPr>
        <w:t xml:space="preserve"> </w:t>
      </w:r>
      <w:r w:rsidR="006C4B33" w:rsidRPr="007D4323">
        <w:rPr>
          <w:rFonts w:ascii="Times New Roman" w:eastAsia="Times New Roman" w:hAnsi="Times New Roman" w:cs="Times New Roman"/>
          <w:color w:val="0E101A"/>
        </w:rPr>
        <w:t>varieties</w:t>
      </w:r>
      <w:r w:rsidR="007D4323" w:rsidRPr="007D4323">
        <w:rPr>
          <w:rFonts w:ascii="Times New Roman" w:eastAsia="Times New Roman" w:hAnsi="Times New Roman" w:cs="Times New Roman"/>
          <w:color w:val="0E101A"/>
        </w:rPr>
        <w:t xml:space="preserve"> </w:t>
      </w:r>
      <w:r w:rsidR="007B4290">
        <w:rPr>
          <w:rFonts w:ascii="Times New Roman" w:eastAsia="Times New Roman" w:hAnsi="Times New Roman" w:cs="Times New Roman"/>
          <w:color w:val="0E101A"/>
        </w:rPr>
        <w:t>for</w:t>
      </w:r>
      <w:r w:rsidR="007B4290" w:rsidRPr="007D4323">
        <w:rPr>
          <w:rFonts w:ascii="Times New Roman" w:eastAsia="Times New Roman" w:hAnsi="Times New Roman" w:cs="Times New Roman"/>
          <w:color w:val="0E101A"/>
        </w:rPr>
        <w:t xml:space="preserve"> </w:t>
      </w:r>
      <w:r w:rsidR="00390B6D">
        <w:rPr>
          <w:rFonts w:ascii="Times New Roman" w:eastAsia="Times New Roman" w:hAnsi="Times New Roman" w:cs="Times New Roman"/>
          <w:color w:val="0E101A"/>
        </w:rPr>
        <w:t>13</w:t>
      </w:r>
      <w:r w:rsidR="007D4323" w:rsidRPr="007D4323">
        <w:rPr>
          <w:rFonts w:ascii="Times New Roman" w:eastAsia="Times New Roman" w:hAnsi="Times New Roman" w:cs="Times New Roman"/>
          <w:color w:val="0E101A"/>
        </w:rPr>
        <w:t xml:space="preserve"> countries</w:t>
      </w:r>
      <w:r w:rsidR="003F352D">
        <w:rPr>
          <w:rFonts w:ascii="Times New Roman" w:eastAsia="Times New Roman" w:hAnsi="Times New Roman" w:cs="Times New Roman"/>
          <w:color w:val="0E101A"/>
        </w:rPr>
        <w:t>,</w:t>
      </w:r>
      <w:r w:rsidR="007B4290">
        <w:rPr>
          <w:rFonts w:ascii="Times New Roman" w:eastAsia="Times New Roman" w:hAnsi="Times New Roman" w:cs="Times New Roman"/>
          <w:color w:val="0E101A"/>
        </w:rPr>
        <w:t xml:space="preserve"> </w:t>
      </w:r>
      <w:r w:rsidR="003820F0">
        <w:rPr>
          <w:rFonts w:ascii="Times New Roman" w:eastAsia="Times New Roman" w:hAnsi="Times New Roman" w:cs="Times New Roman"/>
          <w:color w:val="0E101A"/>
        </w:rPr>
        <w:t>enabling</w:t>
      </w:r>
      <w:r w:rsidR="007D4323" w:rsidRPr="007D4323">
        <w:rPr>
          <w:rFonts w:ascii="Times New Roman" w:eastAsia="Times New Roman" w:hAnsi="Times New Roman" w:cs="Times New Roman"/>
          <w:color w:val="0E101A"/>
        </w:rPr>
        <w:t xml:space="preserve"> </w:t>
      </w:r>
      <w:r w:rsidR="00F4356D">
        <w:rPr>
          <w:rFonts w:ascii="Times New Roman" w:eastAsia="Times New Roman" w:hAnsi="Times New Roman" w:cs="Times New Roman"/>
          <w:color w:val="0E101A"/>
        </w:rPr>
        <w:t>more than</w:t>
      </w:r>
      <w:r w:rsidR="007D4323" w:rsidRPr="007D4323">
        <w:rPr>
          <w:rFonts w:ascii="Times New Roman" w:eastAsia="Times New Roman" w:hAnsi="Times New Roman" w:cs="Times New Roman"/>
          <w:color w:val="0E101A"/>
        </w:rPr>
        <w:t xml:space="preserve"> 600,000 farmers in West Africa and Chad</w:t>
      </w:r>
      <w:r w:rsidRPr="007D4323">
        <w:rPr>
          <w:rFonts w:ascii="Times New Roman" w:eastAsia="Times New Roman" w:hAnsi="Times New Roman" w:cs="Times New Roman"/>
          <w:color w:val="0E101A"/>
        </w:rPr>
        <w:t xml:space="preserve"> to increase their agricultural productivity and improve their well-being.</w:t>
      </w:r>
    </w:p>
    <w:p w14:paraId="11A3DE83" w14:textId="77777777" w:rsidR="00DA497C" w:rsidRPr="006C4B33" w:rsidRDefault="00DA497C" w:rsidP="00DA497C">
      <w:pPr>
        <w:rPr>
          <w:rFonts w:ascii="Times New Roman" w:eastAsia="Times New Roman" w:hAnsi="Times New Roman" w:cs="Times New Roman"/>
          <w:color w:val="0E101A"/>
          <w:highlight w:val="yellow"/>
        </w:rPr>
      </w:pPr>
    </w:p>
    <w:p w14:paraId="569BF90B" w14:textId="15D12A83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  <w:r w:rsidRPr="005D769A">
        <w:rPr>
          <w:rFonts w:ascii="Times New Roman" w:eastAsia="Times New Roman" w:hAnsi="Times New Roman" w:cs="Times New Roman"/>
          <w:color w:val="0E101A"/>
        </w:rPr>
        <w:t xml:space="preserve">Through a collaborative process </w:t>
      </w:r>
      <w:r w:rsidR="007F6B94">
        <w:rPr>
          <w:rFonts w:ascii="Times New Roman" w:eastAsia="Times New Roman" w:hAnsi="Times New Roman" w:cs="Times New Roman"/>
          <w:color w:val="0E101A"/>
        </w:rPr>
        <w:t xml:space="preserve">that </w:t>
      </w:r>
      <w:r w:rsidR="008C4915">
        <w:rPr>
          <w:rFonts w:ascii="Times New Roman" w:eastAsia="Times New Roman" w:hAnsi="Times New Roman" w:cs="Times New Roman"/>
          <w:color w:val="0E101A"/>
        </w:rPr>
        <w:t>occurr</w:t>
      </w:r>
      <w:r w:rsidR="007F6B94">
        <w:rPr>
          <w:rFonts w:ascii="Times New Roman" w:eastAsia="Times New Roman" w:hAnsi="Times New Roman" w:cs="Times New Roman"/>
          <w:color w:val="0E101A"/>
        </w:rPr>
        <w:t>ed</w:t>
      </w:r>
      <w:r w:rsidR="008C4915">
        <w:rPr>
          <w:rFonts w:ascii="Times New Roman" w:eastAsia="Times New Roman" w:hAnsi="Times New Roman" w:cs="Times New Roman"/>
          <w:color w:val="0E101A"/>
        </w:rPr>
        <w:t xml:space="preserve"> </w:t>
      </w:r>
      <w:r w:rsidR="003E665E" w:rsidRPr="007B4290">
        <w:rPr>
          <w:rFonts w:ascii="Times New Roman" w:eastAsia="Times New Roman" w:hAnsi="Times New Roman" w:cs="Times New Roman"/>
          <w:color w:val="0E101A"/>
        </w:rPr>
        <w:t xml:space="preserve">between </w:t>
      </w:r>
      <w:r w:rsidR="003E665E" w:rsidRPr="00A36B5E">
        <w:rPr>
          <w:rFonts w:ascii="Times New Roman" w:hAnsi="Times New Roman" w:cs="Times New Roman"/>
        </w:rPr>
        <w:t xml:space="preserve">October 2018 </w:t>
      </w:r>
      <w:r w:rsidR="00862CEA" w:rsidRPr="00A36B5E">
        <w:rPr>
          <w:rFonts w:ascii="Times New Roman" w:hAnsi="Times New Roman" w:cs="Times New Roman"/>
        </w:rPr>
        <w:t>and</w:t>
      </w:r>
      <w:r w:rsidR="003E665E" w:rsidRPr="00A36B5E">
        <w:rPr>
          <w:rFonts w:ascii="Times New Roman" w:hAnsi="Times New Roman" w:cs="Times New Roman"/>
        </w:rPr>
        <w:t xml:space="preserve"> July 2020</w:t>
      </w:r>
      <w:r w:rsidRPr="007B4290">
        <w:rPr>
          <w:rFonts w:ascii="Times New Roman" w:eastAsia="Times New Roman" w:hAnsi="Times New Roman" w:cs="Times New Roman"/>
          <w:color w:val="0E101A"/>
        </w:rPr>
        <w:t>, the</w:t>
      </w:r>
      <w:r w:rsidRPr="005D769A">
        <w:rPr>
          <w:rFonts w:ascii="Times New Roman" w:eastAsia="Times New Roman" w:hAnsi="Times New Roman" w:cs="Times New Roman"/>
          <w:color w:val="0E101A"/>
        </w:rPr>
        <w:t xml:space="preserve"> </w:t>
      </w:r>
      <w:r w:rsidR="003E665E">
        <w:rPr>
          <w:rFonts w:ascii="Times New Roman" w:eastAsia="Times New Roman" w:hAnsi="Times New Roman" w:cs="Times New Roman"/>
          <w:color w:val="0E101A"/>
        </w:rPr>
        <w:t xml:space="preserve">original </w:t>
      </w:r>
      <w:r w:rsidRPr="005D769A">
        <w:rPr>
          <w:rFonts w:ascii="Times New Roman" w:eastAsia="Times New Roman" w:hAnsi="Times New Roman" w:cs="Times New Roman"/>
          <w:color w:val="0E101A"/>
        </w:rPr>
        <w:t xml:space="preserve">platform's development involved more than 350 </w:t>
      </w:r>
      <w:r w:rsidR="006C5CCC">
        <w:rPr>
          <w:rFonts w:ascii="Times New Roman" w:eastAsia="Times New Roman" w:hAnsi="Times New Roman" w:cs="Times New Roman"/>
          <w:color w:val="0E101A"/>
        </w:rPr>
        <w:t xml:space="preserve">strategic </w:t>
      </w:r>
      <w:r w:rsidRPr="005D769A">
        <w:rPr>
          <w:rFonts w:ascii="Times New Roman" w:eastAsia="Times New Roman" w:hAnsi="Times New Roman" w:cs="Times New Roman"/>
          <w:color w:val="0E101A"/>
        </w:rPr>
        <w:t>stakeholders from various national and regional organizations.</w:t>
      </w:r>
    </w:p>
    <w:p w14:paraId="1034938C" w14:textId="4C0D1B67" w:rsidR="003E665E" w:rsidRDefault="003E665E" w:rsidP="00DA497C">
      <w:pPr>
        <w:rPr>
          <w:rFonts w:ascii="Times New Roman" w:eastAsia="Times New Roman" w:hAnsi="Times New Roman" w:cs="Times New Roman"/>
          <w:color w:val="0E101A"/>
        </w:rPr>
      </w:pPr>
    </w:p>
    <w:p w14:paraId="2DE12B71" w14:textId="3C705ECE" w:rsidR="003E665E" w:rsidRPr="003E665E" w:rsidRDefault="00AE463D" w:rsidP="00DA497C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hAnsi="Times New Roman" w:cs="Times New Roman"/>
        </w:rPr>
        <w:t xml:space="preserve">Based on feedback from users, the projects and partners began updating the platform </w:t>
      </w:r>
      <w:r w:rsidR="007B4290">
        <w:rPr>
          <w:rFonts w:ascii="Times New Roman" w:hAnsi="Times New Roman" w:cs="Times New Roman"/>
        </w:rPr>
        <w:t xml:space="preserve">in </w:t>
      </w:r>
      <w:r w:rsidR="003E665E" w:rsidRPr="003E665E">
        <w:rPr>
          <w:rFonts w:ascii="Times New Roman" w:hAnsi="Times New Roman" w:cs="Times New Roman"/>
        </w:rPr>
        <w:t>2021 to improve user experience</w:t>
      </w:r>
      <w:r w:rsidR="007B4290">
        <w:rPr>
          <w:rFonts w:ascii="Times New Roman" w:hAnsi="Times New Roman" w:cs="Times New Roman"/>
        </w:rPr>
        <w:t>,</w:t>
      </w:r>
      <w:r w:rsidR="003E665E" w:rsidRPr="003E665E">
        <w:rPr>
          <w:rFonts w:ascii="Times New Roman" w:hAnsi="Times New Roman" w:cs="Times New Roman"/>
        </w:rPr>
        <w:t xml:space="preserve"> interface,</w:t>
      </w:r>
      <w:r w:rsidR="007B4290">
        <w:rPr>
          <w:rFonts w:ascii="Times New Roman" w:hAnsi="Times New Roman" w:cs="Times New Roman"/>
        </w:rPr>
        <w:t xml:space="preserve"> and</w:t>
      </w:r>
      <w:r w:rsidR="003E665E" w:rsidRPr="003E665E">
        <w:rPr>
          <w:rFonts w:ascii="Times New Roman" w:hAnsi="Times New Roman" w:cs="Times New Roman"/>
        </w:rPr>
        <w:t xml:space="preserve"> data</w:t>
      </w:r>
      <w:r w:rsidR="00862CEA">
        <w:rPr>
          <w:rFonts w:ascii="Times New Roman" w:hAnsi="Times New Roman" w:cs="Times New Roman"/>
        </w:rPr>
        <w:t xml:space="preserve"> and</w:t>
      </w:r>
      <w:r w:rsidR="003E665E" w:rsidRPr="003E665E">
        <w:rPr>
          <w:rFonts w:ascii="Times New Roman" w:hAnsi="Times New Roman" w:cs="Times New Roman"/>
        </w:rPr>
        <w:t xml:space="preserve"> </w:t>
      </w:r>
      <w:r w:rsidR="007B4290">
        <w:rPr>
          <w:rFonts w:ascii="Times New Roman" w:hAnsi="Times New Roman" w:cs="Times New Roman"/>
        </w:rPr>
        <w:t>address</w:t>
      </w:r>
      <w:r w:rsidR="003E665E" w:rsidRPr="003E665E">
        <w:rPr>
          <w:rFonts w:ascii="Times New Roman" w:hAnsi="Times New Roman" w:cs="Times New Roman"/>
        </w:rPr>
        <w:t xml:space="preserve"> new developments in terms of high</w:t>
      </w:r>
      <w:r w:rsidR="008C4915">
        <w:rPr>
          <w:rFonts w:ascii="Times New Roman" w:hAnsi="Times New Roman" w:cs="Times New Roman"/>
        </w:rPr>
        <w:t>-</w:t>
      </w:r>
      <w:r w:rsidR="003E665E" w:rsidRPr="003E665E">
        <w:rPr>
          <w:rFonts w:ascii="Times New Roman" w:hAnsi="Times New Roman" w:cs="Times New Roman"/>
        </w:rPr>
        <w:t xml:space="preserve">potential varieties and fertilizer products </w:t>
      </w:r>
      <w:r w:rsidR="006074D4">
        <w:rPr>
          <w:rFonts w:ascii="Times New Roman" w:hAnsi="Times New Roman" w:cs="Times New Roman"/>
        </w:rPr>
        <w:t>in various</w:t>
      </w:r>
      <w:r w:rsidR="003E665E" w:rsidRPr="003E665E">
        <w:rPr>
          <w:rFonts w:ascii="Times New Roman" w:hAnsi="Times New Roman" w:cs="Times New Roman"/>
        </w:rPr>
        <w:t xml:space="preserve"> countries</w:t>
      </w:r>
      <w:r w:rsidR="00862CEA">
        <w:rPr>
          <w:rFonts w:ascii="Times New Roman" w:hAnsi="Times New Roman" w:cs="Times New Roman"/>
        </w:rPr>
        <w:t>.</w:t>
      </w:r>
    </w:p>
    <w:p w14:paraId="43CC79E6" w14:textId="166D517C" w:rsidR="005D769A" w:rsidRDefault="005D769A" w:rsidP="00DA497C">
      <w:pPr>
        <w:rPr>
          <w:rFonts w:ascii="Times New Roman" w:eastAsia="Times New Roman" w:hAnsi="Times New Roman" w:cs="Times New Roman"/>
          <w:color w:val="0E101A"/>
          <w:highlight w:val="yellow"/>
        </w:rPr>
      </w:pPr>
    </w:p>
    <w:p w14:paraId="03EA0F2D" w14:textId="77777777" w:rsidR="00DA497C" w:rsidRPr="00862CEA" w:rsidRDefault="00DA497C" w:rsidP="00DA497C">
      <w:pPr>
        <w:rPr>
          <w:rFonts w:ascii="Times New Roman" w:eastAsia="Times New Roman" w:hAnsi="Times New Roman" w:cs="Times New Roman"/>
          <w:color w:val="0E101A"/>
        </w:rPr>
      </w:pPr>
      <w:r w:rsidRPr="00862CEA">
        <w:rPr>
          <w:rFonts w:ascii="Times New Roman" w:eastAsia="Times New Roman" w:hAnsi="Times New Roman" w:cs="Times New Roman"/>
          <w:color w:val="0E101A"/>
        </w:rPr>
        <w:t>FeSeRWAM is designed and targeted to benefit: </w:t>
      </w:r>
    </w:p>
    <w:p w14:paraId="4554F575" w14:textId="77777777" w:rsidR="00DA497C" w:rsidRPr="00862CEA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6759679D" w14:textId="49B04713" w:rsidR="00DA497C" w:rsidRPr="00862CEA" w:rsidRDefault="00DA497C" w:rsidP="00DA497C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0E101A"/>
        </w:rPr>
      </w:pPr>
      <w:r w:rsidRPr="00862CEA">
        <w:rPr>
          <w:rFonts w:ascii="Times New Roman" w:eastAsia="Times New Roman" w:hAnsi="Times New Roman" w:cs="Times New Roman"/>
          <w:color w:val="0E101A"/>
        </w:rPr>
        <w:t xml:space="preserve">Agro-dealers and agricultural extension agents to determine </w:t>
      </w:r>
      <w:r w:rsidR="00EE4E19" w:rsidRPr="00862CEA">
        <w:rPr>
          <w:rFonts w:ascii="Times New Roman" w:eastAsia="Times New Roman" w:hAnsi="Times New Roman" w:cs="Times New Roman"/>
          <w:color w:val="0E101A"/>
        </w:rPr>
        <w:t>AIPs</w:t>
      </w:r>
      <w:r w:rsidRPr="00862CEA">
        <w:rPr>
          <w:rFonts w:ascii="Times New Roman" w:eastAsia="Times New Roman" w:hAnsi="Times New Roman" w:cs="Times New Roman"/>
          <w:color w:val="0E101A"/>
        </w:rPr>
        <w:t xml:space="preserve"> suitable for their specific </w:t>
      </w:r>
      <w:r w:rsidR="001B71D2" w:rsidRPr="00862CEA">
        <w:rPr>
          <w:rFonts w:ascii="Times New Roman" w:eastAsia="Times New Roman" w:hAnsi="Times New Roman" w:cs="Times New Roman"/>
          <w:color w:val="0E101A"/>
        </w:rPr>
        <w:t>agroecological zone (AEZ)</w:t>
      </w:r>
      <w:r w:rsidRPr="00862CEA">
        <w:rPr>
          <w:rFonts w:ascii="Times New Roman" w:eastAsia="Times New Roman" w:hAnsi="Times New Roman" w:cs="Times New Roman"/>
          <w:color w:val="0E101A"/>
        </w:rPr>
        <w:t xml:space="preserve">, which can be used as backstopping and training material </w:t>
      </w:r>
      <w:r w:rsidR="001B2B0B" w:rsidRPr="00862CEA">
        <w:rPr>
          <w:rFonts w:ascii="Times New Roman" w:eastAsia="Times New Roman" w:hAnsi="Times New Roman" w:cs="Times New Roman"/>
          <w:color w:val="0E101A"/>
        </w:rPr>
        <w:t>for farmers</w:t>
      </w:r>
      <w:r w:rsidRPr="00862CEA">
        <w:rPr>
          <w:rFonts w:ascii="Times New Roman" w:eastAsia="Times New Roman" w:hAnsi="Times New Roman" w:cs="Times New Roman"/>
          <w:color w:val="0E101A"/>
        </w:rPr>
        <w:t>.</w:t>
      </w:r>
    </w:p>
    <w:p w14:paraId="6BE8D144" w14:textId="1DF8C2A1" w:rsidR="00DA497C" w:rsidRPr="00862CEA" w:rsidRDefault="00DA497C" w:rsidP="00DA497C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0E101A"/>
        </w:rPr>
      </w:pPr>
      <w:r w:rsidRPr="00862CEA">
        <w:rPr>
          <w:rFonts w:ascii="Times New Roman" w:eastAsia="Times New Roman" w:hAnsi="Times New Roman" w:cs="Times New Roman"/>
          <w:color w:val="0E101A"/>
        </w:rPr>
        <w:t xml:space="preserve">Policy- and decision-makers to select </w:t>
      </w:r>
      <w:r w:rsidR="00EE4E19" w:rsidRPr="00862CEA">
        <w:rPr>
          <w:rFonts w:ascii="Times New Roman" w:eastAsia="Times New Roman" w:hAnsi="Times New Roman" w:cs="Times New Roman"/>
          <w:color w:val="0E101A"/>
        </w:rPr>
        <w:t>AIP</w:t>
      </w:r>
      <w:r w:rsidR="006E0C52">
        <w:rPr>
          <w:rFonts w:ascii="Times New Roman" w:eastAsia="Times New Roman" w:hAnsi="Times New Roman" w:cs="Times New Roman"/>
          <w:color w:val="0E101A"/>
        </w:rPr>
        <w:t>s</w:t>
      </w:r>
      <w:r w:rsidRPr="00862CEA">
        <w:rPr>
          <w:rFonts w:ascii="Times New Roman" w:eastAsia="Times New Roman" w:hAnsi="Times New Roman" w:cs="Times New Roman"/>
          <w:color w:val="0E101A"/>
        </w:rPr>
        <w:t xml:space="preserve"> for subsidy programs</w:t>
      </w:r>
      <w:r w:rsidR="008C4915">
        <w:rPr>
          <w:rFonts w:ascii="Times New Roman" w:eastAsia="Times New Roman" w:hAnsi="Times New Roman" w:cs="Times New Roman"/>
          <w:color w:val="0E101A"/>
        </w:rPr>
        <w:t>.</w:t>
      </w:r>
      <w:r w:rsidRPr="00862CEA">
        <w:rPr>
          <w:rFonts w:ascii="Times New Roman" w:eastAsia="Times New Roman" w:hAnsi="Times New Roman" w:cs="Times New Roman"/>
          <w:color w:val="0E101A"/>
        </w:rPr>
        <w:t> </w:t>
      </w:r>
    </w:p>
    <w:p w14:paraId="5DB118BC" w14:textId="2EFBA473" w:rsidR="00DA497C" w:rsidRPr="00862CEA" w:rsidRDefault="00DA497C" w:rsidP="00DA497C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0E101A"/>
        </w:rPr>
      </w:pPr>
      <w:r w:rsidRPr="00862CEA">
        <w:rPr>
          <w:rFonts w:ascii="Times New Roman" w:eastAsia="Times New Roman" w:hAnsi="Times New Roman" w:cs="Times New Roman"/>
          <w:color w:val="0E101A"/>
        </w:rPr>
        <w:t xml:space="preserve">Researchers to adapt one country’s </w:t>
      </w:r>
      <w:r w:rsidR="00EE4E19" w:rsidRPr="00862CEA">
        <w:rPr>
          <w:rFonts w:ascii="Times New Roman" w:eastAsia="Times New Roman" w:hAnsi="Times New Roman" w:cs="Times New Roman"/>
          <w:color w:val="0E101A"/>
        </w:rPr>
        <w:t>AIP</w:t>
      </w:r>
      <w:r w:rsidRPr="00862CEA">
        <w:rPr>
          <w:rFonts w:ascii="Times New Roman" w:eastAsia="Times New Roman" w:hAnsi="Times New Roman" w:cs="Times New Roman"/>
          <w:color w:val="0E101A"/>
        </w:rPr>
        <w:t xml:space="preserve"> to the specific </w:t>
      </w:r>
      <w:r w:rsidR="00EE4E19" w:rsidRPr="00862CEA">
        <w:rPr>
          <w:rFonts w:ascii="Times New Roman" w:eastAsia="Times New Roman" w:hAnsi="Times New Roman" w:cs="Times New Roman"/>
          <w:color w:val="0E101A"/>
        </w:rPr>
        <w:t>AEZ</w:t>
      </w:r>
      <w:r w:rsidRPr="00862CEA">
        <w:rPr>
          <w:rFonts w:ascii="Times New Roman" w:eastAsia="Times New Roman" w:hAnsi="Times New Roman" w:cs="Times New Roman"/>
          <w:color w:val="0E101A"/>
        </w:rPr>
        <w:t xml:space="preserve"> of another country</w:t>
      </w:r>
      <w:r w:rsidR="008C4915">
        <w:rPr>
          <w:rFonts w:ascii="Times New Roman" w:eastAsia="Times New Roman" w:hAnsi="Times New Roman" w:cs="Times New Roman"/>
          <w:color w:val="0E101A"/>
        </w:rPr>
        <w:t>.</w:t>
      </w:r>
    </w:p>
    <w:p w14:paraId="1B4ADA03" w14:textId="149FB7A5" w:rsidR="000E4590" w:rsidRPr="00862CEA" w:rsidRDefault="00DA497C" w:rsidP="000E4590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0E101A"/>
        </w:rPr>
      </w:pPr>
      <w:r w:rsidRPr="00862CEA">
        <w:rPr>
          <w:rFonts w:ascii="Times New Roman" w:eastAsia="Times New Roman" w:hAnsi="Times New Roman" w:cs="Times New Roman"/>
          <w:color w:val="0E101A"/>
        </w:rPr>
        <w:t>Fertilizer blenders to use nutrient requirements to select appropriate raw materials for blending site-specific fertilizers.</w:t>
      </w:r>
    </w:p>
    <w:p w14:paraId="4E54F2D5" w14:textId="4FE2F344" w:rsidR="00862CEA" w:rsidRPr="00862CEA" w:rsidRDefault="00862CEA" w:rsidP="000E4590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0E101A"/>
        </w:rPr>
      </w:pPr>
      <w:r w:rsidRPr="00862CEA">
        <w:rPr>
          <w:rFonts w:ascii="Times New Roman" w:eastAsia="Times New Roman" w:hAnsi="Times New Roman" w:cs="Times New Roman"/>
          <w:color w:val="0E101A"/>
        </w:rPr>
        <w:t xml:space="preserve">Farmers to use new technologies to increase </w:t>
      </w:r>
      <w:r w:rsidR="00390B6D">
        <w:rPr>
          <w:rFonts w:ascii="Times New Roman" w:eastAsia="Times New Roman" w:hAnsi="Times New Roman" w:cs="Times New Roman"/>
          <w:color w:val="0E101A"/>
        </w:rPr>
        <w:t>agricultural y</w:t>
      </w:r>
      <w:r w:rsidRPr="00862CEA">
        <w:rPr>
          <w:rFonts w:ascii="Times New Roman" w:eastAsia="Times New Roman" w:hAnsi="Times New Roman" w:cs="Times New Roman"/>
          <w:color w:val="0E101A"/>
        </w:rPr>
        <w:t>ields</w:t>
      </w:r>
      <w:r>
        <w:rPr>
          <w:rFonts w:ascii="Times New Roman" w:eastAsia="Times New Roman" w:hAnsi="Times New Roman" w:cs="Times New Roman"/>
          <w:color w:val="0E101A"/>
        </w:rPr>
        <w:t>.</w:t>
      </w:r>
    </w:p>
    <w:p w14:paraId="481C8551" w14:textId="77777777" w:rsidR="00DA497C" w:rsidRPr="006C4B33" w:rsidRDefault="00DA497C" w:rsidP="00DA497C">
      <w:pPr>
        <w:rPr>
          <w:rFonts w:ascii="Times New Roman" w:eastAsia="Times New Roman" w:hAnsi="Times New Roman" w:cs="Times New Roman"/>
          <w:color w:val="0E101A"/>
          <w:highlight w:val="yellow"/>
        </w:rPr>
      </w:pPr>
    </w:p>
    <w:p w14:paraId="1115C8FD" w14:textId="6B4F6B55" w:rsidR="00E83563" w:rsidRDefault="000B4495" w:rsidP="000B4495">
      <w:pPr>
        <w:rPr>
          <w:rFonts w:ascii="Times New Roman" w:hAnsi="Times New Roman" w:cs="Times New Roman"/>
        </w:rPr>
      </w:pPr>
      <w:r w:rsidRPr="000B4495">
        <w:rPr>
          <w:rFonts w:ascii="Times New Roman" w:hAnsi="Times New Roman" w:cs="Times New Roman"/>
        </w:rPr>
        <w:t>When properly u</w:t>
      </w:r>
      <w:r w:rsidR="0013335F">
        <w:rPr>
          <w:rFonts w:ascii="Times New Roman" w:hAnsi="Times New Roman" w:cs="Times New Roman"/>
        </w:rPr>
        <w:t>tiliz</w:t>
      </w:r>
      <w:r w:rsidRPr="000B4495">
        <w:rPr>
          <w:rFonts w:ascii="Times New Roman" w:hAnsi="Times New Roman" w:cs="Times New Roman"/>
        </w:rPr>
        <w:t xml:space="preserve">ed, the tool will help increase agricultural productivity and production in a sustainable manner to improve food security in West Africa and Chad. </w:t>
      </w:r>
    </w:p>
    <w:p w14:paraId="377D4DE7" w14:textId="77777777" w:rsidR="00E83563" w:rsidRDefault="00E83563" w:rsidP="000B4495">
      <w:pPr>
        <w:rPr>
          <w:rFonts w:ascii="Times New Roman" w:hAnsi="Times New Roman" w:cs="Times New Roman"/>
        </w:rPr>
      </w:pPr>
    </w:p>
    <w:p w14:paraId="21A3FD3D" w14:textId="7DC34418" w:rsidR="00E83563" w:rsidRPr="00E83563" w:rsidRDefault="00E83563" w:rsidP="000B44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E101A"/>
        </w:rPr>
        <w:t xml:space="preserve">An online launch event will take </w:t>
      </w:r>
      <w:r w:rsidRPr="00300E8D">
        <w:rPr>
          <w:rFonts w:ascii="Times New Roman" w:eastAsia="Times New Roman" w:hAnsi="Times New Roman" w:cs="Times New Roman"/>
          <w:color w:val="0E101A"/>
        </w:rPr>
        <w:t>place on August 2</w:t>
      </w:r>
      <w:r>
        <w:rPr>
          <w:rFonts w:ascii="Times New Roman" w:eastAsia="Times New Roman" w:hAnsi="Times New Roman" w:cs="Times New Roman"/>
          <w:color w:val="0E101A"/>
        </w:rPr>
        <w:t>5</w:t>
      </w:r>
      <w:r w:rsidRPr="00300E8D">
        <w:rPr>
          <w:rFonts w:ascii="Times New Roman" w:eastAsia="Times New Roman" w:hAnsi="Times New Roman" w:cs="Times New Roman"/>
          <w:color w:val="0E101A"/>
        </w:rPr>
        <w:t>, 2022.</w:t>
      </w:r>
    </w:p>
    <w:p w14:paraId="0EC0CF77" w14:textId="77777777" w:rsidR="00DA497C" w:rsidRPr="000B4495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15E3CCCB" w14:textId="77777777" w:rsidR="00DA497C" w:rsidRDefault="00DA497C" w:rsidP="00DA497C">
      <w:pPr>
        <w:jc w:val="center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###</w:t>
      </w:r>
    </w:p>
    <w:p w14:paraId="5F3442F0" w14:textId="5AE518AE" w:rsidR="00DA497C" w:rsidRPr="00AE5379" w:rsidRDefault="00DA497C" w:rsidP="00DA497C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AE5379">
        <w:rPr>
          <w:rFonts w:ascii="Times New Roman" w:eastAsia="Times New Roman" w:hAnsi="Times New Roman" w:cs="Times New Roman"/>
          <w:b/>
          <w:bCs/>
          <w:color w:val="0E101A"/>
        </w:rPr>
        <w:t>Notes to Editors:</w:t>
      </w:r>
    </w:p>
    <w:p w14:paraId="72F8DE0E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506BBC5E" w14:textId="21F0B529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bCs/>
          <w:color w:val="0E101A"/>
        </w:rPr>
        <w:t>About USAID:</w:t>
      </w:r>
      <w:r>
        <w:rPr>
          <w:rFonts w:ascii="Times New Roman" w:eastAsia="Times New Roman" w:hAnsi="Times New Roman" w:cs="Times New Roman"/>
          <w:color w:val="0E101A"/>
        </w:rPr>
        <w:t> USAID is an independent agency that provides economic, development, and humanitarian assistance worldwide in support of the foreign policy goals of the United States. For more, visit: </w:t>
      </w: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color w:val="4A6EE0"/>
          </w:rPr>
          <w:t>www.usaid.gov</w:t>
        </w:r>
      </w:hyperlink>
    </w:p>
    <w:p w14:paraId="50263099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64233E3D" w14:textId="3266BBBE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bCs/>
          <w:color w:val="0E101A"/>
        </w:rPr>
        <w:t>About IFDC: </w:t>
      </w:r>
      <w:r>
        <w:rPr>
          <w:rFonts w:ascii="Times New Roman" w:eastAsia="Times New Roman" w:hAnsi="Times New Roman" w:cs="Times New Roman"/>
          <w:color w:val="0E101A"/>
        </w:rPr>
        <w:t xml:space="preserve">An independent non-profit organization, IFDC </w:t>
      </w:r>
      <w:r w:rsidR="00834145">
        <w:rPr>
          <w:rFonts w:ascii="Times New Roman" w:eastAsia="Times New Roman" w:hAnsi="Times New Roman" w:cs="Times New Roman"/>
          <w:color w:val="0E101A"/>
        </w:rPr>
        <w:t>combines innovative research, market systems development, and strategic partnerships to identify and scale sustainable soil solutions for improved food security and livelihoods around the world</w:t>
      </w:r>
      <w:r>
        <w:rPr>
          <w:rFonts w:ascii="Times New Roman" w:eastAsia="Times New Roman" w:hAnsi="Times New Roman" w:cs="Times New Roman"/>
          <w:color w:val="0E101A"/>
        </w:rPr>
        <w:t>. For more, visit: </w:t>
      </w: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color w:val="4A6EE0"/>
          </w:rPr>
          <w:t>ifdc.org</w:t>
        </w:r>
      </w:hyperlink>
    </w:p>
    <w:p w14:paraId="37179023" w14:textId="77777777" w:rsidR="00DA497C" w:rsidRDefault="00DA497C" w:rsidP="00DA497C">
      <w:pPr>
        <w:rPr>
          <w:rFonts w:ascii="Times New Roman" w:eastAsia="Times New Roman" w:hAnsi="Times New Roman" w:cs="Times New Roman"/>
          <w:color w:val="0E101A"/>
        </w:rPr>
      </w:pPr>
    </w:p>
    <w:p w14:paraId="762F9A05" w14:textId="5AD02055" w:rsidR="00DB5B3C" w:rsidRPr="001A788D" w:rsidRDefault="00DA497C" w:rsidP="001B2B0B">
      <w:r>
        <w:rPr>
          <w:rFonts w:ascii="Times New Roman" w:eastAsia="Times New Roman" w:hAnsi="Times New Roman" w:cs="Times New Roman"/>
          <w:b/>
          <w:bCs/>
          <w:color w:val="0E101A"/>
        </w:rPr>
        <w:t>About CORAF: </w:t>
      </w:r>
      <w:r>
        <w:rPr>
          <w:rFonts w:ascii="Times New Roman" w:eastAsia="Times New Roman" w:hAnsi="Times New Roman" w:cs="Times New Roman"/>
          <w:color w:val="0E101A"/>
        </w:rPr>
        <w:t xml:space="preserve">CORAF is an </w:t>
      </w:r>
      <w:r w:rsidR="00660D83">
        <w:rPr>
          <w:rFonts w:ascii="Times New Roman" w:eastAsia="Times New Roman" w:hAnsi="Times New Roman" w:cs="Times New Roman"/>
          <w:color w:val="0E101A"/>
        </w:rPr>
        <w:t>international non-profit organization</w:t>
      </w:r>
      <w:r>
        <w:rPr>
          <w:rFonts w:ascii="Times New Roman" w:eastAsia="Times New Roman" w:hAnsi="Times New Roman" w:cs="Times New Roman"/>
          <w:color w:val="0E101A"/>
        </w:rPr>
        <w:t xml:space="preserve"> working to enhance prosperity, food, and nutrition security in West and Central Africa. For more, visit: </w:t>
      </w:r>
      <w:hyperlink r:id="rId17" w:tgtFrame="_blank" w:history="1">
        <w:r>
          <w:rPr>
            <w:rStyle w:val="Hyperlink"/>
            <w:rFonts w:ascii="Times New Roman" w:eastAsia="Times New Roman" w:hAnsi="Times New Roman" w:cs="Times New Roman"/>
            <w:color w:val="4A6EE0"/>
          </w:rPr>
          <w:t>www.coraf.org</w:t>
        </w:r>
      </w:hyperlink>
    </w:p>
    <w:sectPr w:rsidR="00DB5B3C" w:rsidRPr="001A78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3196" w14:textId="77777777" w:rsidR="00481ADE" w:rsidRDefault="00481ADE" w:rsidP="00BF78A3">
      <w:r>
        <w:separator/>
      </w:r>
    </w:p>
  </w:endnote>
  <w:endnote w:type="continuationSeparator" w:id="0">
    <w:p w14:paraId="2F4CE7BF" w14:textId="77777777" w:rsidR="00481ADE" w:rsidRDefault="00481ADE" w:rsidP="00B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BE8A" w14:textId="77777777" w:rsidR="007C440A" w:rsidRDefault="007C4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914" w14:textId="4743DADB" w:rsidR="00BF78A3" w:rsidRDefault="00E76197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647C5463" wp14:editId="25200387">
          <wp:simplePos x="0" y="0"/>
          <wp:positionH relativeFrom="margin">
            <wp:align>center</wp:align>
          </wp:positionH>
          <wp:positionV relativeFrom="page">
            <wp:posOffset>9249410</wp:posOffset>
          </wp:positionV>
          <wp:extent cx="670560" cy="511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78A3" w:rsidRPr="002B64FE">
      <w:rPr>
        <w:noProof/>
        <w:sz w:val="20"/>
        <w:lang w:val="fr-FR" w:eastAsia="fr-FR"/>
      </w:rPr>
      <w:drawing>
        <wp:anchor distT="0" distB="5486400" distL="114300" distR="114300" simplePos="0" relativeHeight="251661312" behindDoc="0" locked="0" layoutInCell="1" allowOverlap="0" wp14:anchorId="7918F677" wp14:editId="2E2260AD">
          <wp:simplePos x="0" y="0"/>
          <wp:positionH relativeFrom="margin">
            <wp:align>left</wp:align>
          </wp:positionH>
          <wp:positionV relativeFrom="margin">
            <wp:posOffset>8312150</wp:posOffset>
          </wp:positionV>
          <wp:extent cx="1602740" cy="485775"/>
          <wp:effectExtent l="0" t="0" r="0" b="0"/>
          <wp:wrapThrough wrapText="bothSides">
            <wp:wrapPolygon edited="0">
              <wp:start x="1797" y="0"/>
              <wp:lineTo x="0" y="2541"/>
              <wp:lineTo x="0" y="16094"/>
              <wp:lineTo x="1540" y="20329"/>
              <wp:lineTo x="2311" y="20329"/>
              <wp:lineTo x="3851" y="20329"/>
              <wp:lineTo x="21309" y="18635"/>
              <wp:lineTo x="21309" y="2541"/>
              <wp:lineTo x="4621" y="0"/>
              <wp:lineTo x="179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941" cy="48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8A3" w:rsidRPr="00B34BA6">
      <w:rPr>
        <w:b/>
        <w:bCs/>
        <w:noProof/>
        <w:lang w:val="fr-FR"/>
      </w:rPr>
      <w:drawing>
        <wp:anchor distT="0" distB="0" distL="114300" distR="114300" simplePos="0" relativeHeight="251659264" behindDoc="0" locked="0" layoutInCell="1" allowOverlap="1" wp14:anchorId="0B92A479" wp14:editId="4DBCC9E4">
          <wp:simplePos x="0" y="0"/>
          <wp:positionH relativeFrom="margin">
            <wp:align>right</wp:align>
          </wp:positionH>
          <wp:positionV relativeFrom="bottomMargin">
            <wp:posOffset>95885</wp:posOffset>
          </wp:positionV>
          <wp:extent cx="1371600" cy="405130"/>
          <wp:effectExtent l="0" t="0" r="0" b="0"/>
          <wp:wrapSquare wrapText="bothSides"/>
          <wp:docPr id="2" name="Picture 2" descr="C:\Users\DANIEL~1\AppData\Local\Temp\Rar$DRa0.415\Branding and Messaging Materials\2018 New Logo Files\Transparent Background Logo Files\2018LOGOcolor_NOtaglin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~1\AppData\Local\Temp\Rar$DRa0.415\Branding and Messaging Materials\2018 New Logo Files\Transparent Background Logo Files\2018LOGOcolor_NOtagline_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2FFF07"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95C3" w14:textId="77777777" w:rsidR="007C440A" w:rsidRDefault="007C4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2630" w14:textId="77777777" w:rsidR="00481ADE" w:rsidRDefault="00481ADE" w:rsidP="00BF78A3">
      <w:r>
        <w:separator/>
      </w:r>
    </w:p>
  </w:footnote>
  <w:footnote w:type="continuationSeparator" w:id="0">
    <w:p w14:paraId="55064476" w14:textId="77777777" w:rsidR="00481ADE" w:rsidRDefault="00481ADE" w:rsidP="00BF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A9C3" w14:textId="77777777" w:rsidR="007C440A" w:rsidRDefault="007C4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940F" w14:textId="77777777" w:rsidR="007C440A" w:rsidRDefault="007C4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6BDB" w14:textId="77777777" w:rsidR="007C440A" w:rsidRDefault="007C4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AD4"/>
    <w:multiLevelType w:val="hybridMultilevel"/>
    <w:tmpl w:val="344A6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24981"/>
    <w:multiLevelType w:val="hybridMultilevel"/>
    <w:tmpl w:val="E392091C"/>
    <w:lvl w:ilvl="0" w:tplc="DE5E7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2F2D"/>
    <w:multiLevelType w:val="multilevel"/>
    <w:tmpl w:val="122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C7202"/>
    <w:multiLevelType w:val="multilevel"/>
    <w:tmpl w:val="62F2790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31CCB"/>
    <w:multiLevelType w:val="hybridMultilevel"/>
    <w:tmpl w:val="AC6AE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C4B"/>
    <w:multiLevelType w:val="hybridMultilevel"/>
    <w:tmpl w:val="7A20B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F68"/>
    <w:multiLevelType w:val="hybridMultilevel"/>
    <w:tmpl w:val="65CE2F8A"/>
    <w:lvl w:ilvl="0" w:tplc="CD6C2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668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36A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8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20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C8C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60AF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0AC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7A0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0F29A0"/>
    <w:multiLevelType w:val="hybridMultilevel"/>
    <w:tmpl w:val="1D8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CE858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D7B"/>
    <w:multiLevelType w:val="hybridMultilevel"/>
    <w:tmpl w:val="AA52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D1757"/>
    <w:multiLevelType w:val="hybridMultilevel"/>
    <w:tmpl w:val="1F4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6EB6"/>
    <w:multiLevelType w:val="hybridMultilevel"/>
    <w:tmpl w:val="EBCCA00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15056"/>
    <w:multiLevelType w:val="hybridMultilevel"/>
    <w:tmpl w:val="6076F6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C29A0"/>
    <w:multiLevelType w:val="hybridMultilevel"/>
    <w:tmpl w:val="385A4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DCE858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203C8"/>
    <w:multiLevelType w:val="hybridMultilevel"/>
    <w:tmpl w:val="3D3C8036"/>
    <w:lvl w:ilvl="0" w:tplc="CA4424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1E93"/>
    <w:multiLevelType w:val="hybridMultilevel"/>
    <w:tmpl w:val="6682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43C4D"/>
    <w:multiLevelType w:val="hybridMultilevel"/>
    <w:tmpl w:val="0178C788"/>
    <w:lvl w:ilvl="0" w:tplc="5678D0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222C"/>
    <w:multiLevelType w:val="hybridMultilevel"/>
    <w:tmpl w:val="7960C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06B2F"/>
    <w:multiLevelType w:val="hybridMultilevel"/>
    <w:tmpl w:val="83302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E2532"/>
    <w:multiLevelType w:val="hybridMultilevel"/>
    <w:tmpl w:val="3A4CC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10D75"/>
    <w:multiLevelType w:val="hybridMultilevel"/>
    <w:tmpl w:val="CD84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73A9E"/>
    <w:multiLevelType w:val="hybridMultilevel"/>
    <w:tmpl w:val="FB241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37243"/>
    <w:multiLevelType w:val="multilevel"/>
    <w:tmpl w:val="914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A7590"/>
    <w:multiLevelType w:val="hybridMultilevel"/>
    <w:tmpl w:val="D97E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92F34"/>
    <w:multiLevelType w:val="hybridMultilevel"/>
    <w:tmpl w:val="1590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D0C87"/>
    <w:multiLevelType w:val="hybridMultilevel"/>
    <w:tmpl w:val="15C6AB4A"/>
    <w:lvl w:ilvl="0" w:tplc="F990B18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9737C3E"/>
    <w:multiLevelType w:val="hybridMultilevel"/>
    <w:tmpl w:val="3D60E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56586"/>
    <w:multiLevelType w:val="hybridMultilevel"/>
    <w:tmpl w:val="3306E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A27A5"/>
    <w:multiLevelType w:val="hybridMultilevel"/>
    <w:tmpl w:val="4FE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0DEA"/>
    <w:multiLevelType w:val="hybridMultilevel"/>
    <w:tmpl w:val="05B2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57243">
    <w:abstractNumId w:val="0"/>
  </w:num>
  <w:num w:numId="2" w16cid:durableId="1132209859">
    <w:abstractNumId w:val="15"/>
  </w:num>
  <w:num w:numId="3" w16cid:durableId="744257951">
    <w:abstractNumId w:val="28"/>
  </w:num>
  <w:num w:numId="4" w16cid:durableId="983201413">
    <w:abstractNumId w:val="3"/>
  </w:num>
  <w:num w:numId="5" w16cid:durableId="1244677416">
    <w:abstractNumId w:val="26"/>
  </w:num>
  <w:num w:numId="6" w16cid:durableId="644894153">
    <w:abstractNumId w:val="1"/>
  </w:num>
  <w:num w:numId="7" w16cid:durableId="1605846300">
    <w:abstractNumId w:val="27"/>
  </w:num>
  <w:num w:numId="8" w16cid:durableId="1812556093">
    <w:abstractNumId w:val="16"/>
  </w:num>
  <w:num w:numId="9" w16cid:durableId="794448274">
    <w:abstractNumId w:val="25"/>
  </w:num>
  <w:num w:numId="10" w16cid:durableId="1716925140">
    <w:abstractNumId w:val="23"/>
  </w:num>
  <w:num w:numId="11" w16cid:durableId="1056591502">
    <w:abstractNumId w:val="7"/>
  </w:num>
  <w:num w:numId="12" w16cid:durableId="201291174">
    <w:abstractNumId w:val="12"/>
  </w:num>
  <w:num w:numId="13" w16cid:durableId="1007363163">
    <w:abstractNumId w:val="14"/>
  </w:num>
  <w:num w:numId="14" w16cid:durableId="1561941313">
    <w:abstractNumId w:val="8"/>
  </w:num>
  <w:num w:numId="15" w16cid:durableId="272127340">
    <w:abstractNumId w:val="18"/>
  </w:num>
  <w:num w:numId="16" w16cid:durableId="475150536">
    <w:abstractNumId w:val="19"/>
  </w:num>
  <w:num w:numId="17" w16cid:durableId="1430810656">
    <w:abstractNumId w:val="10"/>
  </w:num>
  <w:num w:numId="18" w16cid:durableId="1601572197">
    <w:abstractNumId w:val="11"/>
  </w:num>
  <w:num w:numId="19" w16cid:durableId="389840318">
    <w:abstractNumId w:val="17"/>
  </w:num>
  <w:num w:numId="20" w16cid:durableId="461387661">
    <w:abstractNumId w:val="13"/>
  </w:num>
  <w:num w:numId="21" w16cid:durableId="721095938">
    <w:abstractNumId w:val="20"/>
  </w:num>
  <w:num w:numId="22" w16cid:durableId="1608467758">
    <w:abstractNumId w:val="5"/>
  </w:num>
  <w:num w:numId="23" w16cid:durableId="1715226563">
    <w:abstractNumId w:val="4"/>
  </w:num>
  <w:num w:numId="24" w16cid:durableId="937718370">
    <w:abstractNumId w:val="9"/>
  </w:num>
  <w:num w:numId="25" w16cid:durableId="915868489">
    <w:abstractNumId w:val="22"/>
  </w:num>
  <w:num w:numId="26" w16cid:durableId="1913275285">
    <w:abstractNumId w:val="24"/>
  </w:num>
  <w:num w:numId="27" w16cid:durableId="2108961444">
    <w:abstractNumId w:val="6"/>
  </w:num>
  <w:num w:numId="28" w16cid:durableId="974800587">
    <w:abstractNumId w:val="21"/>
  </w:num>
  <w:num w:numId="29" w16cid:durableId="5127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BC"/>
    <w:rsid w:val="000106EF"/>
    <w:rsid w:val="000164CD"/>
    <w:rsid w:val="000176F0"/>
    <w:rsid w:val="00021343"/>
    <w:rsid w:val="0003018B"/>
    <w:rsid w:val="00033632"/>
    <w:rsid w:val="00035E69"/>
    <w:rsid w:val="000401BC"/>
    <w:rsid w:val="000529DD"/>
    <w:rsid w:val="00056BB9"/>
    <w:rsid w:val="00056F2D"/>
    <w:rsid w:val="000601EF"/>
    <w:rsid w:val="00067AEE"/>
    <w:rsid w:val="00081E81"/>
    <w:rsid w:val="000A091E"/>
    <w:rsid w:val="000A78EB"/>
    <w:rsid w:val="000A7989"/>
    <w:rsid w:val="000B0111"/>
    <w:rsid w:val="000B4495"/>
    <w:rsid w:val="000C1AE6"/>
    <w:rsid w:val="000C46B0"/>
    <w:rsid w:val="000E03A4"/>
    <w:rsid w:val="000E13BD"/>
    <w:rsid w:val="000E3938"/>
    <w:rsid w:val="000E4323"/>
    <w:rsid w:val="000E4590"/>
    <w:rsid w:val="000F17DA"/>
    <w:rsid w:val="00106262"/>
    <w:rsid w:val="00113BE5"/>
    <w:rsid w:val="0013335F"/>
    <w:rsid w:val="00134F4F"/>
    <w:rsid w:val="0013756F"/>
    <w:rsid w:val="00141473"/>
    <w:rsid w:val="00143838"/>
    <w:rsid w:val="001509F6"/>
    <w:rsid w:val="00151689"/>
    <w:rsid w:val="001568D4"/>
    <w:rsid w:val="00166640"/>
    <w:rsid w:val="001927A3"/>
    <w:rsid w:val="00197458"/>
    <w:rsid w:val="001A53B7"/>
    <w:rsid w:val="001A6353"/>
    <w:rsid w:val="001A788D"/>
    <w:rsid w:val="001B2A88"/>
    <w:rsid w:val="001B2B0B"/>
    <w:rsid w:val="001B71D2"/>
    <w:rsid w:val="001C01C7"/>
    <w:rsid w:val="001C1E94"/>
    <w:rsid w:val="001D11F0"/>
    <w:rsid w:val="001D34DC"/>
    <w:rsid w:val="00217FFB"/>
    <w:rsid w:val="0022390C"/>
    <w:rsid w:val="00230386"/>
    <w:rsid w:val="00231F54"/>
    <w:rsid w:val="00232E2E"/>
    <w:rsid w:val="00233C88"/>
    <w:rsid w:val="00241DDC"/>
    <w:rsid w:val="00242460"/>
    <w:rsid w:val="00250153"/>
    <w:rsid w:val="002539C9"/>
    <w:rsid w:val="0029413D"/>
    <w:rsid w:val="00296AEA"/>
    <w:rsid w:val="00297256"/>
    <w:rsid w:val="002B632A"/>
    <w:rsid w:val="002D33FC"/>
    <w:rsid w:val="002F5198"/>
    <w:rsid w:val="00300E8D"/>
    <w:rsid w:val="003150E5"/>
    <w:rsid w:val="003329B3"/>
    <w:rsid w:val="003720B7"/>
    <w:rsid w:val="003820F0"/>
    <w:rsid w:val="00390B6D"/>
    <w:rsid w:val="00391ABC"/>
    <w:rsid w:val="003968AC"/>
    <w:rsid w:val="003A0A90"/>
    <w:rsid w:val="003A6560"/>
    <w:rsid w:val="003C0333"/>
    <w:rsid w:val="003C19B5"/>
    <w:rsid w:val="003D0224"/>
    <w:rsid w:val="003D44A1"/>
    <w:rsid w:val="003E56CF"/>
    <w:rsid w:val="003E665E"/>
    <w:rsid w:val="003F301F"/>
    <w:rsid w:val="003F352D"/>
    <w:rsid w:val="003F3A87"/>
    <w:rsid w:val="003F626C"/>
    <w:rsid w:val="003F67AA"/>
    <w:rsid w:val="003F7837"/>
    <w:rsid w:val="003F7DDD"/>
    <w:rsid w:val="00415E3C"/>
    <w:rsid w:val="00416081"/>
    <w:rsid w:val="0042442A"/>
    <w:rsid w:val="0043149D"/>
    <w:rsid w:val="0045230C"/>
    <w:rsid w:val="004556A4"/>
    <w:rsid w:val="0045713F"/>
    <w:rsid w:val="00463640"/>
    <w:rsid w:val="00474511"/>
    <w:rsid w:val="00475E57"/>
    <w:rsid w:val="0047755C"/>
    <w:rsid w:val="004809D1"/>
    <w:rsid w:val="00481ADE"/>
    <w:rsid w:val="00496134"/>
    <w:rsid w:val="00496B53"/>
    <w:rsid w:val="004B4169"/>
    <w:rsid w:val="004D20F9"/>
    <w:rsid w:val="004E6D42"/>
    <w:rsid w:val="00522DA4"/>
    <w:rsid w:val="00523F71"/>
    <w:rsid w:val="00536680"/>
    <w:rsid w:val="00542C85"/>
    <w:rsid w:val="005464F9"/>
    <w:rsid w:val="00555D1D"/>
    <w:rsid w:val="00556B5D"/>
    <w:rsid w:val="00556DE4"/>
    <w:rsid w:val="00561A68"/>
    <w:rsid w:val="00570F0A"/>
    <w:rsid w:val="00577CEA"/>
    <w:rsid w:val="0058417A"/>
    <w:rsid w:val="00585B16"/>
    <w:rsid w:val="005A0387"/>
    <w:rsid w:val="005A08E7"/>
    <w:rsid w:val="005A1F07"/>
    <w:rsid w:val="005A1F4A"/>
    <w:rsid w:val="005A21A7"/>
    <w:rsid w:val="005C65B7"/>
    <w:rsid w:val="005D5000"/>
    <w:rsid w:val="005D769A"/>
    <w:rsid w:val="005E0104"/>
    <w:rsid w:val="005F3849"/>
    <w:rsid w:val="005F4D0F"/>
    <w:rsid w:val="005F66C4"/>
    <w:rsid w:val="005F75C4"/>
    <w:rsid w:val="006074D4"/>
    <w:rsid w:val="006303C1"/>
    <w:rsid w:val="00634E1F"/>
    <w:rsid w:val="00650179"/>
    <w:rsid w:val="00653982"/>
    <w:rsid w:val="00660D83"/>
    <w:rsid w:val="006834CF"/>
    <w:rsid w:val="00691EBB"/>
    <w:rsid w:val="00694C6B"/>
    <w:rsid w:val="006B5C57"/>
    <w:rsid w:val="006C0897"/>
    <w:rsid w:val="006C2188"/>
    <w:rsid w:val="006C4B33"/>
    <w:rsid w:val="006C54DE"/>
    <w:rsid w:val="006C5CCC"/>
    <w:rsid w:val="006E0463"/>
    <w:rsid w:val="006E0C52"/>
    <w:rsid w:val="006E2A49"/>
    <w:rsid w:val="006E4059"/>
    <w:rsid w:val="006E6B88"/>
    <w:rsid w:val="007129B9"/>
    <w:rsid w:val="007133FB"/>
    <w:rsid w:val="00721A6F"/>
    <w:rsid w:val="00736832"/>
    <w:rsid w:val="00742154"/>
    <w:rsid w:val="00747F16"/>
    <w:rsid w:val="00750095"/>
    <w:rsid w:val="00756DF8"/>
    <w:rsid w:val="00757AA5"/>
    <w:rsid w:val="00763D10"/>
    <w:rsid w:val="0077076F"/>
    <w:rsid w:val="00770A42"/>
    <w:rsid w:val="00776591"/>
    <w:rsid w:val="00783553"/>
    <w:rsid w:val="00791955"/>
    <w:rsid w:val="00795C5F"/>
    <w:rsid w:val="007B4290"/>
    <w:rsid w:val="007C440A"/>
    <w:rsid w:val="007D4323"/>
    <w:rsid w:val="007E14FB"/>
    <w:rsid w:val="007E59FB"/>
    <w:rsid w:val="007F0AA8"/>
    <w:rsid w:val="007F43FC"/>
    <w:rsid w:val="007F6B94"/>
    <w:rsid w:val="008255AE"/>
    <w:rsid w:val="00825DF3"/>
    <w:rsid w:val="008267C2"/>
    <w:rsid w:val="00830D21"/>
    <w:rsid w:val="00834145"/>
    <w:rsid w:val="0083585E"/>
    <w:rsid w:val="008501D0"/>
    <w:rsid w:val="00852804"/>
    <w:rsid w:val="0086058E"/>
    <w:rsid w:val="00862CEA"/>
    <w:rsid w:val="0086749E"/>
    <w:rsid w:val="00867DE6"/>
    <w:rsid w:val="008706AE"/>
    <w:rsid w:val="008713F7"/>
    <w:rsid w:val="00875824"/>
    <w:rsid w:val="00877384"/>
    <w:rsid w:val="00884E85"/>
    <w:rsid w:val="008A017C"/>
    <w:rsid w:val="008A69FC"/>
    <w:rsid w:val="008B72FB"/>
    <w:rsid w:val="008B7B89"/>
    <w:rsid w:val="008C2EEA"/>
    <w:rsid w:val="008C4915"/>
    <w:rsid w:val="008C69F9"/>
    <w:rsid w:val="008C6DCB"/>
    <w:rsid w:val="008D207D"/>
    <w:rsid w:val="008D5A57"/>
    <w:rsid w:val="0090315D"/>
    <w:rsid w:val="0090761A"/>
    <w:rsid w:val="00923BA8"/>
    <w:rsid w:val="009250F2"/>
    <w:rsid w:val="009263A3"/>
    <w:rsid w:val="00946617"/>
    <w:rsid w:val="0096082A"/>
    <w:rsid w:val="0096117B"/>
    <w:rsid w:val="00965E5A"/>
    <w:rsid w:val="00975111"/>
    <w:rsid w:val="00984208"/>
    <w:rsid w:val="00991202"/>
    <w:rsid w:val="00997998"/>
    <w:rsid w:val="009A1CF7"/>
    <w:rsid w:val="009A660D"/>
    <w:rsid w:val="009B5134"/>
    <w:rsid w:val="009B6A05"/>
    <w:rsid w:val="009B71C0"/>
    <w:rsid w:val="009E49D9"/>
    <w:rsid w:val="009E7131"/>
    <w:rsid w:val="009F0135"/>
    <w:rsid w:val="009F64F8"/>
    <w:rsid w:val="009F6B7A"/>
    <w:rsid w:val="00A01E53"/>
    <w:rsid w:val="00A02194"/>
    <w:rsid w:val="00A0618F"/>
    <w:rsid w:val="00A20584"/>
    <w:rsid w:val="00A20651"/>
    <w:rsid w:val="00A22405"/>
    <w:rsid w:val="00A22D90"/>
    <w:rsid w:val="00A22F73"/>
    <w:rsid w:val="00A3021F"/>
    <w:rsid w:val="00A36B5E"/>
    <w:rsid w:val="00A4580C"/>
    <w:rsid w:val="00A62978"/>
    <w:rsid w:val="00A64424"/>
    <w:rsid w:val="00A87A59"/>
    <w:rsid w:val="00AA0166"/>
    <w:rsid w:val="00AA4BF5"/>
    <w:rsid w:val="00AA7E22"/>
    <w:rsid w:val="00AB39A4"/>
    <w:rsid w:val="00AE0929"/>
    <w:rsid w:val="00AE184B"/>
    <w:rsid w:val="00AE463D"/>
    <w:rsid w:val="00AE4A53"/>
    <w:rsid w:val="00AE5379"/>
    <w:rsid w:val="00AF49B2"/>
    <w:rsid w:val="00B0107A"/>
    <w:rsid w:val="00B067C5"/>
    <w:rsid w:val="00B27F81"/>
    <w:rsid w:val="00B41AAB"/>
    <w:rsid w:val="00B4382F"/>
    <w:rsid w:val="00B45C87"/>
    <w:rsid w:val="00B52207"/>
    <w:rsid w:val="00B52581"/>
    <w:rsid w:val="00B65C8A"/>
    <w:rsid w:val="00B860BD"/>
    <w:rsid w:val="00B90C34"/>
    <w:rsid w:val="00B93CDF"/>
    <w:rsid w:val="00B96295"/>
    <w:rsid w:val="00B96370"/>
    <w:rsid w:val="00BA5594"/>
    <w:rsid w:val="00BA5797"/>
    <w:rsid w:val="00BB4438"/>
    <w:rsid w:val="00BB7CFB"/>
    <w:rsid w:val="00BC33FE"/>
    <w:rsid w:val="00BC533D"/>
    <w:rsid w:val="00BC5C92"/>
    <w:rsid w:val="00BE151E"/>
    <w:rsid w:val="00BF1ECC"/>
    <w:rsid w:val="00BF4EB6"/>
    <w:rsid w:val="00BF78A3"/>
    <w:rsid w:val="00C01F04"/>
    <w:rsid w:val="00C0706A"/>
    <w:rsid w:val="00C16708"/>
    <w:rsid w:val="00C20C34"/>
    <w:rsid w:val="00C30D36"/>
    <w:rsid w:val="00C4055E"/>
    <w:rsid w:val="00C5450A"/>
    <w:rsid w:val="00C57D1D"/>
    <w:rsid w:val="00C707FA"/>
    <w:rsid w:val="00C712E3"/>
    <w:rsid w:val="00C80ACA"/>
    <w:rsid w:val="00C93A68"/>
    <w:rsid w:val="00CA0C52"/>
    <w:rsid w:val="00CB447A"/>
    <w:rsid w:val="00CD520D"/>
    <w:rsid w:val="00D0345A"/>
    <w:rsid w:val="00D07B84"/>
    <w:rsid w:val="00D21C2E"/>
    <w:rsid w:val="00D373CD"/>
    <w:rsid w:val="00D74551"/>
    <w:rsid w:val="00D755D0"/>
    <w:rsid w:val="00D8631A"/>
    <w:rsid w:val="00D87EBD"/>
    <w:rsid w:val="00D94ECD"/>
    <w:rsid w:val="00DA0884"/>
    <w:rsid w:val="00DA0FF4"/>
    <w:rsid w:val="00DA497C"/>
    <w:rsid w:val="00DB5181"/>
    <w:rsid w:val="00DB5B3C"/>
    <w:rsid w:val="00DB7C59"/>
    <w:rsid w:val="00DC04A7"/>
    <w:rsid w:val="00DC0E04"/>
    <w:rsid w:val="00DC483A"/>
    <w:rsid w:val="00DD3E3C"/>
    <w:rsid w:val="00DD5A24"/>
    <w:rsid w:val="00DF4D1D"/>
    <w:rsid w:val="00E00B3E"/>
    <w:rsid w:val="00E02055"/>
    <w:rsid w:val="00E11EDF"/>
    <w:rsid w:val="00E23D45"/>
    <w:rsid w:val="00E322D8"/>
    <w:rsid w:val="00E33385"/>
    <w:rsid w:val="00E33C40"/>
    <w:rsid w:val="00E35C5E"/>
    <w:rsid w:val="00E42302"/>
    <w:rsid w:val="00E550F8"/>
    <w:rsid w:val="00E55104"/>
    <w:rsid w:val="00E61BCE"/>
    <w:rsid w:val="00E64350"/>
    <w:rsid w:val="00E72F21"/>
    <w:rsid w:val="00E76197"/>
    <w:rsid w:val="00E83563"/>
    <w:rsid w:val="00E92222"/>
    <w:rsid w:val="00E95CBB"/>
    <w:rsid w:val="00EA1C83"/>
    <w:rsid w:val="00EA4E72"/>
    <w:rsid w:val="00EB5006"/>
    <w:rsid w:val="00EB601C"/>
    <w:rsid w:val="00ED0464"/>
    <w:rsid w:val="00EE4E19"/>
    <w:rsid w:val="00EF6143"/>
    <w:rsid w:val="00F105F8"/>
    <w:rsid w:val="00F246F6"/>
    <w:rsid w:val="00F24EA3"/>
    <w:rsid w:val="00F304BC"/>
    <w:rsid w:val="00F35CBC"/>
    <w:rsid w:val="00F42043"/>
    <w:rsid w:val="00F4356D"/>
    <w:rsid w:val="00F47895"/>
    <w:rsid w:val="00F53AA2"/>
    <w:rsid w:val="00F66975"/>
    <w:rsid w:val="00F73E5C"/>
    <w:rsid w:val="00F76845"/>
    <w:rsid w:val="00F817E6"/>
    <w:rsid w:val="00FA2F4C"/>
    <w:rsid w:val="00FB34FF"/>
    <w:rsid w:val="00FB3AA5"/>
    <w:rsid w:val="00FB4A92"/>
    <w:rsid w:val="00FB7E54"/>
    <w:rsid w:val="00FC49EC"/>
    <w:rsid w:val="00FD2A64"/>
    <w:rsid w:val="00FD2BE3"/>
    <w:rsid w:val="00FF7DF1"/>
    <w:rsid w:val="14D608FD"/>
    <w:rsid w:val="192C9B63"/>
    <w:rsid w:val="2D2FF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9474"/>
  <w15:chartTrackingRefBased/>
  <w15:docId w15:val="{12FAD569-9A5E-49EB-BEDB-EBC4EFC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7C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6058E"/>
    <w:pPr>
      <w:keepNext/>
      <w:keepLines/>
      <w:tabs>
        <w:tab w:val="left" w:pos="851"/>
      </w:tabs>
      <w:spacing w:before="360" w:after="240"/>
      <w:ind w:left="850" w:hanging="850"/>
      <w:jc w:val="both"/>
      <w:outlineLvl w:val="1"/>
    </w:pPr>
    <w:rPr>
      <w:rFonts w:ascii="Arial" w:eastAsia="BookAntiqua" w:hAnsi="Arial" w:cs="Times New Roman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BC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link w:val="BodyTextChar"/>
    <w:qFormat/>
    <w:rsid w:val="00F35CBC"/>
    <w:pPr>
      <w:spacing w:after="120"/>
      <w:jc w:val="both"/>
    </w:pPr>
    <w:rPr>
      <w:rFonts w:ascii="Times New Roman" w:eastAsia="Calibri" w:hAnsi="Times New Roman" w:cs="Times New Roman"/>
    </w:rPr>
  </w:style>
  <w:style w:type="character" w:customStyle="1" w:styleId="BodyTextChar">
    <w:name w:val="BodyText Char"/>
    <w:basedOn w:val="DefaultParagraphFont"/>
    <w:link w:val="BodyText"/>
    <w:rsid w:val="00F35CBC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058E"/>
    <w:rPr>
      <w:rFonts w:ascii="Arial" w:eastAsia="BookAntiqua" w:hAnsi="Arial" w:cs="Times New Roman"/>
      <w:b/>
      <w:bCs/>
      <w:color w:val="0070C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0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uiPriority w:val="99"/>
    <w:rsid w:val="0086058E"/>
    <w:rPr>
      <w:rFonts w:cs="Times New Roman"/>
      <w:sz w:val="16"/>
      <w:szCs w:val="16"/>
    </w:rPr>
  </w:style>
  <w:style w:type="paragraph" w:styleId="CommentText">
    <w:name w:val="annotation text"/>
    <w:aliases w:val="Char Char Char Char Char Char Char,Char Char Char Char Char,Char Char Char Char Char Char1,Char Char Char Char Char1"/>
    <w:basedOn w:val="Normal"/>
    <w:link w:val="CommentTextChar"/>
    <w:uiPriority w:val="99"/>
    <w:rsid w:val="0086058E"/>
    <w:pPr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aliases w:val="Char Char Char Char Char Char Char Char,Char Char Char Char Char Char,Char Char Char Char Char Char1 Char,Char Char Char Char Char1 Char"/>
    <w:basedOn w:val="DefaultParagraphFont"/>
    <w:link w:val="CommentText"/>
    <w:uiPriority w:val="99"/>
    <w:rsid w:val="0086058E"/>
    <w:rPr>
      <w:rFonts w:ascii="Garamond" w:eastAsia="Times New Roman" w:hAnsi="Garamond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941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Titre1,Table/Figure Heading,Listeafsnit,Bullets,List Bullet-OpsManual,Paragraphe de liste11,List Paragraph (numbered (a)),Use Case List Paragraph,Paragraphe  revu,References,Figures,Evidence on Demand bullet points,Figure Caption,RM1"/>
    <w:basedOn w:val="Normal"/>
    <w:link w:val="ListParagraphChar"/>
    <w:uiPriority w:val="34"/>
    <w:qFormat/>
    <w:rsid w:val="0029413D"/>
    <w:pPr>
      <w:numPr>
        <w:numId w:val="2"/>
      </w:numPr>
      <w:spacing w:after="120" w:line="300" w:lineRule="exact"/>
      <w:ind w:right="29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ListParagraphChar">
    <w:name w:val="List Paragraph Char"/>
    <w:aliases w:val="Titre1 Char,Table/Figure Heading Char,Listeafsnit Char,Bullets Char,List Bullet-OpsManual Char,Paragraphe de liste11 Char,List Paragraph (numbered (a)) Char,Use Case List Paragraph Char,Paragraphe  revu Char,References Char,RM1 Char"/>
    <w:link w:val="ListParagraph"/>
    <w:uiPriority w:val="34"/>
    <w:rsid w:val="002941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qFormat/>
    <w:rsid w:val="00106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106262"/>
    <w:rPr>
      <w:rFonts w:ascii="Calibri" w:eastAsia="Times New Roman" w:hAnsi="Calibri" w:cs="Times New Roman"/>
    </w:rPr>
  </w:style>
  <w:style w:type="table" w:styleId="MediumGrid1-Accent5">
    <w:name w:val="Medium Grid 1 Accent 5"/>
    <w:basedOn w:val="TableNormal"/>
    <w:uiPriority w:val="67"/>
    <w:rsid w:val="00DA0F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231F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5">
    <w:name w:val="Grid Table 4 Accent 5"/>
    <w:basedOn w:val="TableNormal"/>
    <w:uiPriority w:val="49"/>
    <w:rsid w:val="00231F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er">
    <w:name w:val="footer"/>
    <w:aliases w:val=" Char"/>
    <w:basedOn w:val="Normal"/>
    <w:link w:val="FooterChar"/>
    <w:uiPriority w:val="99"/>
    <w:unhideWhenUsed/>
    <w:rsid w:val="00E4230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E42302"/>
  </w:style>
  <w:style w:type="paragraph" w:customStyle="1" w:styleId="Default">
    <w:name w:val="Default"/>
    <w:rsid w:val="00E4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4523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3A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06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06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04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A3"/>
  </w:style>
  <w:style w:type="character" w:styleId="Strong">
    <w:name w:val="Strong"/>
    <w:basedOn w:val="DefaultParagraphFont"/>
    <w:uiPriority w:val="22"/>
    <w:qFormat/>
    <w:rsid w:val="00E76197"/>
    <w:rPr>
      <w:b/>
      <w:bCs/>
    </w:rPr>
  </w:style>
  <w:style w:type="paragraph" w:styleId="NormalWeb">
    <w:name w:val="Normal (Web)"/>
    <w:basedOn w:val="Normal"/>
    <w:uiPriority w:val="99"/>
    <w:unhideWhenUsed/>
    <w:rsid w:val="00E76197"/>
    <w:pPr>
      <w:spacing w:after="225"/>
      <w:jc w:val="both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15E3C"/>
    <w:rPr>
      <w:color w:val="954F72" w:themeColor="followedHyperlink"/>
      <w:u w:val="single"/>
    </w:rPr>
  </w:style>
  <w:style w:type="character" w:customStyle="1" w:styleId="Aucun">
    <w:name w:val="Aucun"/>
    <w:rsid w:val="002539C9"/>
    <w:rPr>
      <w:lang w:val="en-US"/>
    </w:rPr>
  </w:style>
  <w:style w:type="paragraph" w:customStyle="1" w:styleId="Corps">
    <w:name w:val="Corps"/>
    <w:rsid w:val="00253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fdc.org/feed-the-future-enhancing-growth-through-regional-agricultural-input-systems-engrai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eserwam.org/" TargetMode="External"/><Relationship Id="rId17" Type="http://schemas.openxmlformats.org/officeDocument/2006/relationships/hyperlink" Target="http://www.coraf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fdc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said.gov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af.org/paired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3FEEC28F343B7E1F54324E31409" ma:contentTypeVersion="13" ma:contentTypeDescription="Create a new document." ma:contentTypeScope="" ma:versionID="f3e247aedbc271187c1b121966e658c9">
  <xsd:schema xmlns:xsd="http://www.w3.org/2001/XMLSchema" xmlns:xs="http://www.w3.org/2001/XMLSchema" xmlns:p="http://schemas.microsoft.com/office/2006/metadata/properties" xmlns:ns3="c18d1dcc-2445-4d59-8a11-748c50c5f6c3" xmlns:ns4="e04139ba-eeef-4dd1-aec8-9fc6bd0f87b5" targetNamespace="http://schemas.microsoft.com/office/2006/metadata/properties" ma:root="true" ma:fieldsID="83a6db9574131f8328ff38b916284986" ns3:_="" ns4:_="">
    <xsd:import namespace="c18d1dcc-2445-4d59-8a11-748c50c5f6c3"/>
    <xsd:import namespace="e04139ba-eeef-4dd1-aec8-9fc6bd0f8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d1dcc-2445-4d59-8a11-748c50c5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39ba-eeef-4dd1-aec8-9fc6bd0f8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2A9E7-A24B-409D-BFEE-12080753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d1dcc-2445-4d59-8a11-748c50c5f6c3"/>
    <ds:schemaRef ds:uri="e04139ba-eeef-4dd1-aec8-9fc6bd0f8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ED9F7-F07A-4BA0-96D2-08BBB2F8F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F935B-A125-4FF3-87F6-278981503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415FA-0710-4F16-8C85-62DD111BA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Deyegbe</dc:creator>
  <cp:keywords/>
  <dc:description/>
  <cp:lastModifiedBy>Felix Deyegbe</cp:lastModifiedBy>
  <cp:revision>2</cp:revision>
  <dcterms:created xsi:type="dcterms:W3CDTF">2022-08-22T08:30:00Z</dcterms:created>
  <dcterms:modified xsi:type="dcterms:W3CDTF">2022-08-22T08:30:00Z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0x010100AD5753FEEC28F343B7E1F54324E31409</vt:lpwstr>
  </property>
</Properties>
</file>